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293" w:rsidRDefault="00C05293"/>
    <w:p w:rsidR="00C05293" w:rsidRDefault="00C05293"/>
    <w:p w:rsidR="00C05293" w:rsidRDefault="00C05293"/>
    <w:p w:rsidR="00C05293" w:rsidRDefault="00C05293"/>
    <w:p w:rsidR="00C05293" w:rsidRDefault="00C05293"/>
    <w:p w:rsidR="00C05293" w:rsidRDefault="00C05293"/>
    <w:p w:rsidR="00C05293" w:rsidRDefault="00C05293"/>
    <w:p w:rsidR="00C05293" w:rsidRDefault="00C05293"/>
    <w:p w:rsidR="00C05293" w:rsidRPr="0023037A" w:rsidRDefault="00C05293" w:rsidP="00C05293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b/>
          <w:bCs/>
          <w:sz w:val="28"/>
          <w:szCs w:val="28"/>
        </w:rPr>
      </w:pPr>
      <w:r w:rsidRPr="0023037A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БДОУ Сергеевский детский сад №25 «Колокольчик»</w:t>
      </w:r>
    </w:p>
    <w:p w:rsidR="00C05293" w:rsidRPr="0023037A" w:rsidRDefault="00C05293" w:rsidP="00C05293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center"/>
        <w:rPr>
          <w:sz w:val="24"/>
          <w:szCs w:val="24"/>
        </w:rPr>
      </w:pPr>
    </w:p>
    <w:p w:rsidR="00C05293" w:rsidRDefault="00C05293" w:rsidP="00C05293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center"/>
      </w:pPr>
    </w:p>
    <w:p w:rsidR="00C05293" w:rsidRDefault="00C05293" w:rsidP="00C05293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</w:pPr>
    </w:p>
    <w:p w:rsidR="00C05293" w:rsidRDefault="00C05293" w:rsidP="00281C04">
      <w:pPr>
        <w:pStyle w:val="ConsPlusNonformat"/>
        <w:widowControl/>
        <w:rPr>
          <w:rFonts w:ascii="Times New Roman" w:hAnsi="Times New Roman" w:cs="Times New Roman"/>
          <w:b/>
          <w:bCs/>
          <w:sz w:val="44"/>
          <w:szCs w:val="44"/>
        </w:rPr>
      </w:pPr>
    </w:p>
    <w:p w:rsidR="00C05293" w:rsidRPr="00AA7F17" w:rsidRDefault="00C05293" w:rsidP="00C05293">
      <w:pPr>
        <w:pStyle w:val="ConsPlusNonformat"/>
        <w:widowControl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 xml:space="preserve">                      </w:t>
      </w:r>
      <w:r w:rsidRPr="00AA7F17">
        <w:rPr>
          <w:rFonts w:ascii="Times New Roman" w:hAnsi="Times New Roman" w:cs="Times New Roman"/>
          <w:b/>
          <w:bCs/>
          <w:sz w:val="56"/>
          <w:szCs w:val="56"/>
        </w:rPr>
        <w:t>ПРАВИЛА</w:t>
      </w:r>
    </w:p>
    <w:p w:rsidR="00C05293" w:rsidRPr="00AA7F17" w:rsidRDefault="00C05293" w:rsidP="00C0529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AA7F17">
        <w:rPr>
          <w:rFonts w:ascii="Times New Roman" w:hAnsi="Times New Roman" w:cs="Times New Roman"/>
          <w:b/>
          <w:bCs/>
          <w:sz w:val="56"/>
          <w:szCs w:val="56"/>
        </w:rPr>
        <w:t>внутреннего трудового распорядка</w:t>
      </w:r>
    </w:p>
    <w:p w:rsidR="00C05293" w:rsidRPr="00AA7F17" w:rsidRDefault="00C05293" w:rsidP="00C0529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AA7F17">
        <w:rPr>
          <w:rFonts w:ascii="Times New Roman" w:hAnsi="Times New Roman" w:cs="Times New Roman"/>
          <w:b/>
          <w:bCs/>
          <w:sz w:val="56"/>
          <w:szCs w:val="56"/>
        </w:rPr>
        <w:t>муниципального</w:t>
      </w:r>
      <w:r>
        <w:rPr>
          <w:rFonts w:ascii="Times New Roman" w:hAnsi="Times New Roman" w:cs="Times New Roman"/>
          <w:b/>
          <w:bCs/>
          <w:sz w:val="56"/>
          <w:szCs w:val="56"/>
        </w:rPr>
        <w:t xml:space="preserve"> бюджетного</w:t>
      </w:r>
      <w:r w:rsidRPr="00AA7F17">
        <w:rPr>
          <w:rFonts w:ascii="Times New Roman" w:hAnsi="Times New Roman" w:cs="Times New Roman"/>
          <w:b/>
          <w:bCs/>
          <w:sz w:val="56"/>
          <w:szCs w:val="56"/>
        </w:rPr>
        <w:t xml:space="preserve"> дошкольного образовательного учреждения</w:t>
      </w:r>
    </w:p>
    <w:p w:rsidR="00C05293" w:rsidRPr="00AA7F17" w:rsidRDefault="00C05293" w:rsidP="00C05293">
      <w:pPr>
        <w:pStyle w:val="ConsPlusNonformat"/>
        <w:widowControl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Сергеевский  детский сад №25 «Колокольчик»</w:t>
      </w:r>
    </w:p>
    <w:p w:rsidR="00C05293" w:rsidRPr="00AA7F17" w:rsidRDefault="00C05293" w:rsidP="00C05293">
      <w:pPr>
        <w:pStyle w:val="ConsPlusNonformat"/>
        <w:widowControl/>
        <w:rPr>
          <w:sz w:val="56"/>
          <w:szCs w:val="56"/>
        </w:rPr>
      </w:pPr>
    </w:p>
    <w:p w:rsidR="00C05293" w:rsidRPr="0023037A" w:rsidRDefault="00C05293" w:rsidP="00C05293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  <w:rPr>
          <w:sz w:val="44"/>
          <w:szCs w:val="44"/>
        </w:rPr>
      </w:pPr>
    </w:p>
    <w:p w:rsidR="00C05293" w:rsidRPr="0023037A" w:rsidRDefault="00C05293" w:rsidP="00C05293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  <w:rPr>
          <w:sz w:val="44"/>
          <w:szCs w:val="44"/>
        </w:rPr>
      </w:pPr>
    </w:p>
    <w:p w:rsidR="00C05293" w:rsidRPr="0023037A" w:rsidRDefault="00C05293" w:rsidP="00C05293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  <w:rPr>
          <w:sz w:val="44"/>
          <w:szCs w:val="44"/>
        </w:rPr>
      </w:pPr>
    </w:p>
    <w:p w:rsidR="00281C04" w:rsidRDefault="00281C04" w:rsidP="00281C04">
      <w:pPr>
        <w:shd w:val="clear" w:color="auto" w:fill="FFFFFF"/>
        <w:tabs>
          <w:tab w:val="left" w:leader="underscore" w:pos="2146"/>
        </w:tabs>
        <w:spacing w:before="53"/>
        <w:ind w:right="50"/>
      </w:pPr>
    </w:p>
    <w:p w:rsidR="00281C04" w:rsidRDefault="00281C04" w:rsidP="00281C04">
      <w:pPr>
        <w:shd w:val="clear" w:color="auto" w:fill="FFFFFF"/>
        <w:tabs>
          <w:tab w:val="left" w:leader="underscore" w:pos="2146"/>
        </w:tabs>
        <w:spacing w:before="53"/>
        <w:ind w:right="50"/>
      </w:pPr>
    </w:p>
    <w:p w:rsidR="00281C04" w:rsidRDefault="00281C04" w:rsidP="00281C04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sz w:val="28"/>
          <w:szCs w:val="28"/>
        </w:rPr>
      </w:pPr>
    </w:p>
    <w:p w:rsidR="00281C04" w:rsidRDefault="00281C04" w:rsidP="00281C04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sz w:val="28"/>
          <w:szCs w:val="28"/>
        </w:rPr>
      </w:pPr>
    </w:p>
    <w:p w:rsidR="00281C04" w:rsidRDefault="00281C04" w:rsidP="00281C04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sz w:val="28"/>
          <w:szCs w:val="28"/>
        </w:rPr>
      </w:pPr>
    </w:p>
    <w:p w:rsidR="00281C04" w:rsidRDefault="00281C04" w:rsidP="00281C04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sz w:val="28"/>
          <w:szCs w:val="28"/>
        </w:rPr>
      </w:pPr>
    </w:p>
    <w:p w:rsidR="00281C04" w:rsidRDefault="00281C04" w:rsidP="00281C04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sz w:val="28"/>
          <w:szCs w:val="28"/>
        </w:rPr>
      </w:pPr>
    </w:p>
    <w:p w:rsidR="00281C04" w:rsidRDefault="00281C04" w:rsidP="00281C04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sz w:val="28"/>
          <w:szCs w:val="28"/>
        </w:rPr>
      </w:pPr>
    </w:p>
    <w:p w:rsidR="00C05293" w:rsidRPr="0023037A" w:rsidRDefault="00C05293" w:rsidP="00281C04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sz w:val="28"/>
          <w:szCs w:val="28"/>
        </w:rPr>
      </w:pPr>
      <w:r>
        <w:rPr>
          <w:sz w:val="28"/>
          <w:szCs w:val="28"/>
        </w:rPr>
        <w:t>х.Сергеевка</w:t>
      </w:r>
    </w:p>
    <w:p w:rsidR="00C05293" w:rsidRDefault="002E7EE1" w:rsidP="00C05293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sz w:val="28"/>
          <w:szCs w:val="28"/>
        </w:rPr>
      </w:pPr>
      <w:r>
        <w:rPr>
          <w:sz w:val="28"/>
          <w:szCs w:val="28"/>
        </w:rPr>
        <w:t>2016</w:t>
      </w:r>
      <w:r w:rsidR="00C05293">
        <w:rPr>
          <w:sz w:val="28"/>
          <w:szCs w:val="28"/>
        </w:rPr>
        <w:t xml:space="preserve"> г.</w:t>
      </w:r>
    </w:p>
    <w:p w:rsidR="00281C04" w:rsidRPr="00A44FC0" w:rsidRDefault="00281C04" w:rsidP="00C05293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sz w:val="28"/>
          <w:szCs w:val="28"/>
        </w:rPr>
      </w:pPr>
    </w:p>
    <w:p w:rsidR="00C05293" w:rsidRDefault="00C05293"/>
    <w:tbl>
      <w:tblPr>
        <w:tblpPr w:leftFromText="180" w:rightFromText="180" w:vertAnchor="text" w:horzAnchor="margin" w:tblpXSpec="right" w:tblpY="98"/>
        <w:tblW w:w="10185" w:type="dxa"/>
        <w:tblLayout w:type="fixed"/>
        <w:tblLook w:val="0000"/>
      </w:tblPr>
      <w:tblGrid>
        <w:gridCol w:w="5180"/>
        <w:gridCol w:w="5005"/>
      </w:tblGrid>
      <w:tr w:rsidR="00C05293" w:rsidRPr="00C26276" w:rsidTr="00C05293">
        <w:trPr>
          <w:trHeight w:val="2400"/>
        </w:trPr>
        <w:tc>
          <w:tcPr>
            <w:tcW w:w="5180" w:type="dxa"/>
          </w:tcPr>
          <w:p w:rsidR="00C05293" w:rsidRPr="00C26276" w:rsidRDefault="00C05293" w:rsidP="00C05293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  <w:r w:rsidRPr="00C26276">
              <w:rPr>
                <w:color w:val="000000"/>
                <w:spacing w:val="-9"/>
                <w:sz w:val="24"/>
                <w:szCs w:val="24"/>
              </w:rPr>
              <w:t>СОГЛАСОВАНО</w:t>
            </w:r>
          </w:p>
          <w:p w:rsidR="00C05293" w:rsidRPr="00C26276" w:rsidRDefault="00C05293" w:rsidP="00C05293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  <w:r w:rsidRPr="00C26276">
              <w:rPr>
                <w:color w:val="000000"/>
                <w:spacing w:val="-9"/>
                <w:sz w:val="24"/>
                <w:szCs w:val="24"/>
              </w:rPr>
              <w:t>Председатель</w:t>
            </w:r>
          </w:p>
          <w:p w:rsidR="00C05293" w:rsidRPr="00C26276" w:rsidRDefault="00C05293" w:rsidP="00C05293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  <w:r w:rsidRPr="00C26276">
              <w:rPr>
                <w:color w:val="000000"/>
                <w:spacing w:val="-9"/>
                <w:sz w:val="24"/>
                <w:szCs w:val="24"/>
              </w:rPr>
              <w:t xml:space="preserve">Общего собрания коллектива </w:t>
            </w:r>
            <w:r>
              <w:rPr>
                <w:color w:val="000000"/>
                <w:spacing w:val="-9"/>
                <w:sz w:val="24"/>
                <w:szCs w:val="24"/>
              </w:rPr>
              <w:t>МБ</w:t>
            </w:r>
            <w:r w:rsidRPr="00C26276">
              <w:rPr>
                <w:color w:val="000000"/>
                <w:spacing w:val="-9"/>
                <w:sz w:val="24"/>
                <w:szCs w:val="24"/>
              </w:rPr>
              <w:t>ДОУ</w:t>
            </w:r>
          </w:p>
          <w:p w:rsidR="00C05293" w:rsidRPr="00C26276" w:rsidRDefault="00C05293" w:rsidP="00C05293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______________ А.И.Куторга</w:t>
            </w:r>
          </w:p>
          <w:p w:rsidR="00C05293" w:rsidRPr="00C26276" w:rsidRDefault="00C05293" w:rsidP="00C05293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</w:p>
          <w:p w:rsidR="00C05293" w:rsidRPr="00C26276" w:rsidRDefault="00C05293" w:rsidP="00C05293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</w:p>
          <w:p w:rsidR="00C05293" w:rsidRPr="00C26276" w:rsidRDefault="00C05293" w:rsidP="00C05293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5005" w:type="dxa"/>
          </w:tcPr>
          <w:p w:rsidR="00C05293" w:rsidRPr="00C26276" w:rsidRDefault="00C05293" w:rsidP="00C05293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  <w:r w:rsidRPr="00C26276">
              <w:rPr>
                <w:color w:val="000000"/>
                <w:spacing w:val="-9"/>
                <w:sz w:val="24"/>
                <w:szCs w:val="24"/>
              </w:rPr>
              <w:t>УТВЕРЖДАЮ</w:t>
            </w:r>
          </w:p>
          <w:p w:rsidR="00C05293" w:rsidRDefault="00C05293" w:rsidP="00C05293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 xml:space="preserve">Заведующий  МБДОУ Сергеевским </w:t>
            </w:r>
          </w:p>
          <w:p w:rsidR="00C05293" w:rsidRDefault="00C05293" w:rsidP="00C05293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д/с №25   «Колокольчик»</w:t>
            </w:r>
          </w:p>
          <w:p w:rsidR="00C05293" w:rsidRPr="00C26276" w:rsidRDefault="00C05293" w:rsidP="00C05293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_____________ В.С.Волненко</w:t>
            </w:r>
          </w:p>
          <w:p w:rsidR="00C05293" w:rsidRPr="00C26276" w:rsidRDefault="00C05293" w:rsidP="00C05293">
            <w:pPr>
              <w:tabs>
                <w:tab w:val="left" w:pos="3971"/>
              </w:tabs>
              <w:jc w:val="right"/>
              <w:rPr>
                <w:color w:val="000000"/>
                <w:spacing w:val="-9"/>
                <w:sz w:val="24"/>
                <w:szCs w:val="24"/>
              </w:rPr>
            </w:pPr>
          </w:p>
          <w:p w:rsidR="00C05293" w:rsidRPr="00C26276" w:rsidRDefault="00C05293" w:rsidP="00C05293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  <w:r w:rsidRPr="00C26276">
              <w:rPr>
                <w:color w:val="000000"/>
                <w:spacing w:val="-9"/>
                <w:sz w:val="24"/>
                <w:szCs w:val="24"/>
              </w:rPr>
              <w:t xml:space="preserve">Приказ </w:t>
            </w:r>
            <w:r w:rsidR="002E7EE1">
              <w:rPr>
                <w:color w:val="000000"/>
                <w:spacing w:val="-9"/>
                <w:sz w:val="24"/>
                <w:szCs w:val="24"/>
              </w:rPr>
              <w:t>№ 30.1 от 24.08. 2016</w:t>
            </w:r>
            <w:r>
              <w:rPr>
                <w:color w:val="000000"/>
                <w:spacing w:val="-9"/>
                <w:sz w:val="24"/>
                <w:szCs w:val="24"/>
              </w:rPr>
              <w:t>г.</w:t>
            </w:r>
          </w:p>
        </w:tc>
      </w:tr>
    </w:tbl>
    <w:p w:rsidR="00C05293" w:rsidRDefault="00C05293"/>
    <w:p w:rsidR="00C05293" w:rsidRDefault="00C05293"/>
    <w:p w:rsidR="00C05293" w:rsidRDefault="00C05293"/>
    <w:p w:rsidR="00C05293" w:rsidRDefault="00C05293"/>
    <w:p w:rsidR="00C05293" w:rsidRDefault="00C05293"/>
    <w:p w:rsidR="00C05293" w:rsidRDefault="00C05293"/>
    <w:p w:rsidR="00C05293" w:rsidRDefault="00C05293"/>
    <w:p w:rsidR="00C05293" w:rsidRDefault="00C05293"/>
    <w:p w:rsidR="00C05293" w:rsidRDefault="00C05293"/>
    <w:p w:rsidR="00C05293" w:rsidRDefault="00C05293"/>
    <w:p w:rsidR="00C05293" w:rsidRDefault="00C05293"/>
    <w:p w:rsidR="00C05293" w:rsidRDefault="00C05293"/>
    <w:p w:rsidR="00C05293" w:rsidRPr="00C26276" w:rsidRDefault="00C05293" w:rsidP="00281C04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C05293" w:rsidRPr="00C26276" w:rsidRDefault="00C05293" w:rsidP="00C0529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внутреннего трудового распорядка</w:t>
      </w:r>
    </w:p>
    <w:p w:rsidR="00C05293" w:rsidRPr="00C26276" w:rsidRDefault="00C05293" w:rsidP="00C0529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бюджетного </w:t>
      </w:r>
      <w:r w:rsidRPr="00C26276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образовательного учреждения</w:t>
      </w:r>
    </w:p>
    <w:p w:rsidR="00C05293" w:rsidRPr="00C26276" w:rsidRDefault="00C05293" w:rsidP="00C05293">
      <w:pPr>
        <w:pStyle w:val="ConsPlusNonformat"/>
        <w:widowControl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Сергеевский  детский сад №25 «Колокольчик»</w:t>
      </w:r>
    </w:p>
    <w:p w:rsidR="00C05293" w:rsidRDefault="00C05293" w:rsidP="00C0529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293" w:rsidRPr="00C26276" w:rsidRDefault="00C05293" w:rsidP="00C0529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C05293" w:rsidRPr="00C26276" w:rsidRDefault="00C05293" w:rsidP="00C05293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 xml:space="preserve">1.1. Настоящие правила внутреннего трудового распорядка (далее - Правила)- локальный нормативный акт, регламентирующий в соответствии с Трудовым кодексом Российской Федерации (далее - Кодекс)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взаимоотношений в муниципальном </w:t>
      </w:r>
      <w:r>
        <w:rPr>
          <w:rFonts w:ascii="Times New Roman" w:hAnsi="Times New Roman" w:cs="Times New Roman"/>
          <w:sz w:val="24"/>
          <w:szCs w:val="24"/>
        </w:rPr>
        <w:t xml:space="preserve">бюджетном </w:t>
      </w:r>
      <w:r w:rsidRPr="00C26276">
        <w:rPr>
          <w:rFonts w:ascii="Times New Roman" w:hAnsi="Times New Roman" w:cs="Times New Roman"/>
          <w:sz w:val="24"/>
          <w:szCs w:val="24"/>
        </w:rPr>
        <w:t>дошкольном образовательном учреждении</w:t>
      </w:r>
      <w:r>
        <w:rPr>
          <w:rFonts w:ascii="Times New Roman" w:hAnsi="Times New Roman" w:cs="Times New Roman"/>
          <w:sz w:val="24"/>
          <w:szCs w:val="24"/>
        </w:rPr>
        <w:t xml:space="preserve"> Сергеевским детским садом №25 «Колокольчик» </w:t>
      </w:r>
      <w:r w:rsidRPr="00C26276">
        <w:rPr>
          <w:rFonts w:ascii="Times New Roman" w:hAnsi="Times New Roman" w:cs="Times New Roman"/>
          <w:sz w:val="24"/>
          <w:szCs w:val="24"/>
        </w:rPr>
        <w:t xml:space="preserve"> (наименование работодателя) (далее - Работодатель).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1.2. Правила призваны способствовать укреплению трудовой дисциплины, рациональному использованию рабочего времени, совершенствованию организации труда.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1.3. Работник - физическое лицо, вступившее в трудовые отношения с Работодателем.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2. ПОРЯДОК ПРИЕМА НА РАБОТУ</w:t>
      </w:r>
    </w:p>
    <w:p w:rsidR="00C05293" w:rsidRPr="00C26276" w:rsidRDefault="00C05293" w:rsidP="00C05293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2.1 Трудовые отношения возникают между работником и Работодателем на основании трудового договора, заключаемого ими в соответствии с главой 10 Кодекса.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2.2. При заключении трудового договора лицо, поступающее на работу, предъявляет Работодателю: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паспорт или иной документ, удостоверяющий личность;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страховое свидетельство государственного пенсионного страхования;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lastRenderedPageBreak/>
        <w:t>- документы воинского учета - для военнообязанных и лиц, подлежащих призыву на военную службу;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документ о наличии педагогического образования,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C05293" w:rsidRDefault="00C05293" w:rsidP="00C05293">
      <w:pPr>
        <w:pStyle w:val="a5"/>
        <w:jc w:val="both"/>
        <w:rPr>
          <w:color w:val="333333"/>
          <w:sz w:val="28"/>
          <w:szCs w:val="28"/>
        </w:rPr>
      </w:pPr>
      <w:r w:rsidRPr="00C26276">
        <w:rPr>
          <w:sz w:val="24"/>
          <w:szCs w:val="24"/>
        </w:rPr>
        <w:t>- медицинское заключение (справка) об отсутствии противопоказаний по состоянию здоровья для работы в дошкольном образовательном учреждении.</w:t>
      </w:r>
      <w:r w:rsidRPr="00A44FC0">
        <w:rPr>
          <w:color w:val="333333"/>
          <w:sz w:val="28"/>
          <w:szCs w:val="28"/>
        </w:rPr>
        <w:t xml:space="preserve"> </w:t>
      </w:r>
    </w:p>
    <w:p w:rsidR="00C05293" w:rsidRPr="00A44FC0" w:rsidRDefault="00C05293" w:rsidP="00C05293">
      <w:pPr>
        <w:pStyle w:val="a5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    </w:t>
      </w:r>
      <w:r w:rsidRPr="00A44FC0">
        <w:rPr>
          <w:color w:val="333333"/>
          <w:sz w:val="24"/>
          <w:szCs w:val="24"/>
        </w:rPr>
        <w:t>К педагогической деятельности не допускаются лица:</w:t>
      </w:r>
    </w:p>
    <w:p w:rsidR="00C05293" w:rsidRPr="00A44FC0" w:rsidRDefault="00C05293" w:rsidP="00C05293">
      <w:pPr>
        <w:pStyle w:val="a5"/>
        <w:jc w:val="both"/>
        <w:rPr>
          <w:color w:val="333333"/>
          <w:sz w:val="24"/>
          <w:szCs w:val="24"/>
        </w:rPr>
      </w:pPr>
      <w:r w:rsidRPr="00A44FC0">
        <w:rPr>
          <w:color w:val="333333"/>
          <w:sz w:val="24"/>
          <w:szCs w:val="24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C05293" w:rsidRPr="00A44FC0" w:rsidRDefault="00C05293" w:rsidP="00C05293">
      <w:pPr>
        <w:pStyle w:val="a5"/>
        <w:jc w:val="both"/>
        <w:rPr>
          <w:color w:val="333333"/>
          <w:sz w:val="24"/>
          <w:szCs w:val="24"/>
        </w:rPr>
      </w:pPr>
      <w:r w:rsidRPr="00A44FC0">
        <w:rPr>
          <w:color w:val="333333"/>
          <w:sz w:val="24"/>
          <w:szCs w:val="24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C05293" w:rsidRPr="00A44FC0" w:rsidRDefault="00C05293" w:rsidP="00C05293">
      <w:pPr>
        <w:pStyle w:val="a5"/>
        <w:jc w:val="both"/>
        <w:rPr>
          <w:color w:val="333333"/>
          <w:sz w:val="24"/>
          <w:szCs w:val="24"/>
        </w:rPr>
      </w:pPr>
      <w:r w:rsidRPr="00A44FC0">
        <w:rPr>
          <w:color w:val="333333"/>
          <w:sz w:val="24"/>
          <w:szCs w:val="24"/>
        </w:rPr>
        <w:t>- имеющие неснятую или непогашенную судимость за умышленные тяжкие и особо тяжкие преступления;</w:t>
      </w:r>
    </w:p>
    <w:p w:rsidR="00C05293" w:rsidRPr="00A44FC0" w:rsidRDefault="00C05293" w:rsidP="00C05293">
      <w:pPr>
        <w:pStyle w:val="a5"/>
        <w:jc w:val="both"/>
        <w:rPr>
          <w:color w:val="333333"/>
          <w:sz w:val="24"/>
          <w:szCs w:val="24"/>
        </w:rPr>
      </w:pPr>
      <w:r w:rsidRPr="00A44FC0">
        <w:rPr>
          <w:color w:val="333333"/>
          <w:sz w:val="24"/>
          <w:szCs w:val="24"/>
        </w:rPr>
        <w:t>- признанные недееспособными в установленном федеральным законом порядке;</w:t>
      </w:r>
    </w:p>
    <w:p w:rsidR="00C05293" w:rsidRPr="00A44FC0" w:rsidRDefault="00C05293" w:rsidP="00C05293">
      <w:pPr>
        <w:pStyle w:val="a5"/>
        <w:jc w:val="both"/>
        <w:rPr>
          <w:color w:val="333333"/>
          <w:sz w:val="24"/>
          <w:szCs w:val="24"/>
        </w:rPr>
      </w:pPr>
      <w:r w:rsidRPr="00A44FC0">
        <w:rPr>
          <w:color w:val="333333"/>
          <w:sz w:val="24"/>
          <w:szCs w:val="24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C05293" w:rsidRPr="00C26276" w:rsidRDefault="00C05293" w:rsidP="00C052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2.3. При заключении трудового договора обязательному предварительному медицинскому осмотру (обследованию) подлежат все лица.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2.4. В отдельных случаях, с учетом специфики работы, законодательством Российской Федерации может предусматриваться необходимость предъявления при заключении трудового договора дополнительных документов.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2.5.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2.6. 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2.7. Прием на работу оформляется приказом Работодателя, изданным на основании заключенного трудового договора. Содержание приказа должно соответствовать условиям заключенного трудового договора.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2.8. Трудовой договор с работником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Трудовой договор, не оформленный надлежащим образом, считается заключенным, если работник приступил к работе с ведома или по поручению Работодателя или его представителя.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2.9. Приказ о приеме на работу объявляется работнику под расписку в трехдневный срок со дня подписания трудового договора. По требованию работника Работодатель обязан выдать ему надлежаще заверенную копию указанного приказа.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2.10. При приеме на работу Работодатель обязан ознакомить работника с настоящими правилами, иными локальными нормативными актами, имеющими отношение к трудовой функции работника.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lastRenderedPageBreak/>
        <w:t>2.11.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2.12. Отсутствие в трудовом договоре условия об испытании означает, что работник принят на работу без испытания. В случае, когда работник фактически допущен к работе без оформления трудового договора, условие об испытании может быть включено в трудовой договор, только если стороны оформили его в виде отдельного соглашения до начала работы.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2.13. В период испытания на работника распространяются положения трудового законодательства и иных нормативных правовых актов, содержащих нормы трудового права, коллективного договора, соглашений, локальных нормативных актов.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2.14. Срок испытания не может превышать трех месяцев, а для руководителя Работодателя и его заместителей, главного бухгалтера и его заместителей, руководителей филиалов, представительств или иных обособленных структурных подразделений организации - шести месяцев, если иное не установлено федеральным законом.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3. ПОРЯДОК УВОЛЬНЕНИЯ (ПРЕКРАЩЕНИЯ ТРУДОВОГО ДОГОВОРА)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3.1. Прекращение трудового договора оформляется приказом (распоряжением) руководителя Работодателя. Записи о причинах увольнения в трудовую книжку должны производиться в точном соответствии с формулировкой действующего законодательства и со ссылкой на соответствующую статью, пункт Трудового кодекса РФ или иного закона.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3.2. Во всех случаях днем увольнения работника является последний день его работы.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РАБОТНИКА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4.1. Работник имеет право на: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предоставление ему работы, обусловленной трудовым договором;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полную достоверную информацию об условиях труда и требованиях охраны труда на рабочем месте;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профессиональную подготовку, переподготовку и повышение своей квалификации в порядке, установленном ТК РФ, иными федеральными законами;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защиту своих трудовых прав, свобод и законных интересов всеми не запрещенными законом способами;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возмещение вреда, причиненного работнику в связи с исполнением им трудовых обязанностей, и компенсацию морального вреда в порядке, установленном ТК РФ, иными федеральными законами;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обязательное социальное страхование в случаях, предусмотренных федеральными законами;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lastRenderedPageBreak/>
        <w:t>- участие в управлении организацией в предусмотренных Кодексом, иными федеральными законами и коллективным договором формах;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разрешение индивидуальных и коллективных трудовых споров, включая право на забастовку, в порядке, установленном Кодексом, иными федеральными законами.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4.2. Работник обязан: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добросовестно исполнять свои трудовые обязанности, возложенные на него трудовым договором, использовать все рабочее время для производительного труда;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соблюдать настоящие Правила;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26276">
        <w:rPr>
          <w:sz w:val="24"/>
          <w:szCs w:val="24"/>
        </w:rPr>
        <w:t xml:space="preserve">- </w:t>
      </w:r>
      <w:r w:rsidRPr="00C26276">
        <w:rPr>
          <w:rFonts w:ascii="Times New Roman" w:hAnsi="Times New Roman" w:cs="Times New Roman"/>
          <w:sz w:val="24"/>
          <w:szCs w:val="24"/>
        </w:rPr>
        <w:t>соблюдать трудовую дисциплину;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своевременно и точно исполнять распоряжения администрации, быть вежливыми с родителями и членами коллектива, воздерживаться от действий, мешающих другим работникам выполнять их трудовые обязанности;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соблюдать требования по технике безопасности, правила противопожарной безопасности, производственной санитарии и гигиене труда, производственной охране, пользоваться средствами индивидуальной защиты;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бережно относиться к имуществу Работодателя и других работников, экономно и рационально использовать материальные ресурсы;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вести себя достойно, соблюдать правила этики поведения;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строго соблюдать инструкцию по охране жизни и здоровья детей, содержать в чистоте и порядке свое рабочее место;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систематически проходить медицинские обследования.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4.3. Работнику запрещается: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отдавать детей кому-либо, кроме родителей (опекунов, законных представителей);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изменять по своему усмотрению график сменности;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удлинять или сокращать продолжительность занятий с детьми и перерывы между ними;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оставлять детей без присмотра;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отпускать детей домой одних по просьбе родителей;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допускать присутствие в группах посторонних лиц, в том числе других детей;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говорить на повышенных тонах, браниться, выражаться нецензурными словами;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применять насилие к детям.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5. ОТВЕТСТВЕННОСТЬ РАБОТНИКА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5.1. Работник несет установленную законодательством ответственность за сохранность жизни и здоровья детей.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5.2. За нарушение трудовой дисциплины Работодатель применяет следующие дисциплинарные взыскания: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замечание;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выговор;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увольнение по соответствующим основаниям.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5.3. До применения дисциплинарного взыскания Работодатель должен затребовать от работника письменное объяснение. Если по истечении двух рабочих дней указанное объяснение работником не предоставлено, то составляется соответствующий акт.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lastRenderedPageBreak/>
        <w:t>5.4. Непредставление работником объяснения не является препятствием для применения дисциплинарного взыскания.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5.5.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5.6.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5.7. За каждый дисциплинарный проступок может быть применено только одно дисциплинарное взыскание.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5.8. Работник обязан возместить Работодателю причиненный ему прямой действительный ущерб. Неполученные доходы (упущенная выгода) взысканию с работника не подлежат. Под прямым действительным ущербом понимается реальное уменьшение наличного имущества Работодателя или ухудшение состояния указанного имущества (в том числе имущества третьих лиц, находящегося у Работодателя, если Работодатель несет ответственность за сохранность этого имущества), а также необходимость для Работодателя произвести затраты либо излишние выплаты на приобретение или восстановление имущества.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5.9. Работник несет материальную ответственность как за прямой действительный ущерб, непосредственно причиненный им Работодателю, так и за ущерб, возникший у Работодателя в результате возмещения им ущерба иным лицам.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5.10. Работник, причинивший ущерб Работодателю, возмещает этот ущерб в соответствии с Кодексом и иными федеральными законами.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5.11. Работодатель обязан доказать размер причиненного ему ущерба.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 РАБОТОДАТЕЛЯ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6.1. Работодатель имеет право: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заключать, изменять и расторгать трудовые договоры с работниками в порядке и на условиях, которые установлены ТК РФ, иными федеральными законами;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поощрять работников за добросовестный эффективный труд;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требовать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организации, соблюдения Правил;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привлекать работников к дисциплинарной и материальной ответственности в порядке, установленном ТК РФ, иными федеральными законами.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вести коллективные переговоры и заключать коллективные договоры;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принимать локальные нормативные акты;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создавать объединения Работодателей в целях представительства и защиты своих интересов и вступать в них.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6.2. Работодатель обязан: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предоставлять работникам работу, обусловленную трудовым договором;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обеспечивать безопасность труда и условия, отвечающие требованиям охраны и гигиены труда;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всемерно укреплять трудовую и педагогическую дисциплину;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lastRenderedPageBreak/>
        <w:t>- совершенствовать учебно-воспитательный процесс, распространять и внедрять передовой опыт работы в ДОУ;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обеспечивать работникам равную оплату за труд равной ценности;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выплачивать в полном размере причитающуюся работникам заработную плату в сроки, установленные ТК РФ, коллективным договором, Правилами внутреннего трудового распорядка организации, трудовыми договорами;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обеспечивать бытовые нужды работников, связанные с исполнением ими трудовых обязанностей;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осуществлять обязательное социальное страхование работников в порядке, установленном федеральными законами;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ТК РФ, федеральными законами и иными нормативными правовыми актами;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создавать условия, необходимые для нормального развития детей, а также обеспечивающие охрану их жизни и здоровья;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проводить противопожарный инструктаж (вводный, первичный и повторный) для изучения Правил пожарной безопасности;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предоставлять представителям работников полную и достоверную информацию, необходимую для заключения коллективного договора, соглашения и контроля их выполнения;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своевременно выполнять предписания федерального органа исполнительной власти, уполномоченного на проведение государственного надзора и контроля над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функции по контролю и надзору в установленной сфере деятельности, уплачивать штрафы, наложенные за нарушения трудового законодательства и иных нормативных правовых актов, содержащих нормы трудового права;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рассматривать представления соответствующих профсоюзных органов, иных избранных работниками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создавать условия, обеспечивающие участие работников в управлении организацией в предусмотренных Кодексом, иными федеральными законами и коллективным договором формах;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исполнять иные обязанности, предусмотренные Кодексом,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6.3. Запрещается в рабочее время: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отвлекать работников от их непосредственной работы для выполнения общественных обязанностей и проведения разного рода мероприятий, не связанных с основной деятельностью;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созывать собрания, заседания и всякого рода совещания по общественным делам.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6.4. На занятиях групп посторонние лица могут присутствовать только с разрешения Работодателя.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6.5. Входить в помещение во время занятий разрешается только руководителю.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6.6. Делать замечания по поводу работы во время занятий не разрешается. В случае необходимости такие замечания делаются после занятий в отсутствие детей.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7. ОТВЕТСТВЕННОСТЬ РАБОТОДАТЕЛЯ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7.1. За нарушение санитарного законодательства Работодатель несет ответственность в порядке, установленном Федеральным законом "О санитарно-эпидемиологическом благополучии населения" N 52-ФЗ от 30.03.99.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7.2. Работодатель обязан в случаях, установленных законодательством РФ, возместить работнику неполученный им заработок во всех случаях незаконного лишения его возможности трудиться.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7.3. Работодатель, причинивший ущерб имуществу работника, возмещает этот ущерб в полном объеме.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7.4. При нарушении установленного срока выплаты заработной платы, оплаты отпуска, выплат при увольнении и других выплат, причитающихся работнику, Работодатель несет ответственность, предусмотренную действующим законодательством РФ.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7.5. Моральный вред, причиненный работнику неправомерными действиями или бездействием Работодателя, возмещается работнику в денежной форме в размерах, определяемых соглашением работника и Работодателя.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7.6. Работодатель, причинивший ущерб работнику, возмещает этот ущерб в соответствии с Кодексом и иными федеральными законами.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7.7. Трудовым договором или заключаемыми в письменной форме соглашениями, прилагаемыми к нему, может конкретизироваться материальная ответственность Работодателя. При этом договорная ответственность Работодателя перед работником не может быть ниже, чем это предусмотрено Кодексом или иными федеральными законами.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7.8. Расторжение трудового договора после причинения ущерба не влечет за собой освобождения Работодателя от материальной ответственности, предусмотренной Кодексом или иными федеральными законами.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7.9. Материальная ответственность Работодателя наступает за ущерб, причиненный им работнику в результате его виновного противоправного поведения (действий или бездействия), если иное не предусмотрено Кодексом или иными федеральными законами.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8. РЕЖИМ РАБОТЫ (РАБОЧЕЕ ВРЕМЯ И ВРЕМЯ ОТДЫХА)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8.1. Для работников установлена пятидневная рабочая неделя с двумя выходными днями (суббота, воскресенье), кроме работников, упомянутых в п. 8.6 Правил.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8.2. При совпадении выходного и нерабочего праздничного дней выходной день переносится на следующий после праздничного рабочий день.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8.3. Работа в выходные и нерабочие праздничные дни запрещается, за исключением случаев, предусмотренных Трудовым кодексом Российской Федерации.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По соглашению между работником и Работодателем могут устанавливаться как при приеме на работу, так и впоследствии неполный рабочий день (смена) или неполная рабочая неделя. Работодатель обязан устанавливать неполный рабочий день (смену) или неполную рабочую неделю в случаях, установленных Кодексом, федеральными законами и иными нормативными правовыми актами Российской Федерации.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8.4. Продолжительность рабочего времени для педагогического, медицинского и обслуживающего персонала определяется графиком сменности, утвержденным руководителем Работодателя по согласованию с (при наличии) профсоюзным комитетом. График работы должен быть объявлен каждому работнику под расписку.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8.5. Работникам устанавливается режим рабочего времени в соответствии с настоящими правилами и заключенными трудовыми договорами.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 xml:space="preserve">8.6. По согласованию отдельного работника и Работодателя может быть установлен режим рабочего времени, который отличается от общих правил. Такой режим устанавливается трудовым договором (приложением к трудовому договору). При этом определяются начало, окончание или общая продолжительность рабочего дня (смены), </w:t>
      </w:r>
      <w:r w:rsidRPr="00C26276">
        <w:rPr>
          <w:rFonts w:ascii="Times New Roman" w:hAnsi="Times New Roman" w:cs="Times New Roman"/>
          <w:sz w:val="24"/>
          <w:szCs w:val="24"/>
        </w:rPr>
        <w:lastRenderedPageBreak/>
        <w:t>перерывы, учетный период. Работодатель обеспечивает отработку работником суммарного количества рабочих часов в течение соответствующих учетных периодов (рабочего дня, недели, месяца и других).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8.7. Выходные и нерабочие праздничные дни предоставляются работникам в соответствии с действующим законодательством РФ.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8.8. Питание воспитателей организуется за 30 минут до начала работы или после ее окончания, либо вместе с детьми, или во время сна.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8.9. Воспитателям и младшим воспитателям запрещается оставлять работу до прихода сменяющего работника. В случае неявки сменяющего работника воспитатель заявляет об этом руководителю или лицу, его (ее) замещающему, которые примут меры и заменят другим работником.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8.10. Воспитателям и другим работникам, которые остались с детьми, запрещается оставлять детей без присмотра.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8.11. Отпуска предоставляются работникам в соответствии с нормами, установленными законом.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С графиком отпусков работник должен быть ознакомлен не позднее чем за две недели до начала отпуска.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9. ПООЩРЕНИЯ ЗА ТРУД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9.1. За добросовестное исполнение работниками трудовых обязанностей, продолжительную и безупречную работу, а также другие достижения в труде применяются следующие виды поощрения: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объявление благодарности;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выдача премии;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награждение ценным подарком;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награждение Почетной грамотой;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награждение нагрудным знаком;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представление к званию "лучший по профессии".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9.2. Поощрения оформляются приказом (распоряжением) Работодателя, сведения о поощрениях заносятся в трудовую книжку работника.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10. ГАРАНТИИ РАБОТНИКУ ПРИ ВРЕМЕННОЙ НЕТРУДОСПОСОБНОСТИ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10.1. При временной нетрудоспособности Работодатель выплачивает работнику пособие по временной нетрудоспособности в соответствии с федеральным законом.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10.2. Основанием для назначения пособия по временной нетрудоспособности является выданный в установленном порядке больничный листок (листок временной нетрудоспособности).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11. МЕДИЦИНСКИЕ ОСМОТРЫ. ЛИЧНАЯ ГИГИЕНА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11.1. Работники проходят профилактические медицинские осмотры и соблюдают личную гигиену в соответствии с "Санитарно-эпидемиологическими правилами и нормативами "Санитарно-эпидемиологические требования к устройству, содержанию и организации режима работы дошкольных образовательных учреждений. СанПин 2.4.1.1249-03" (утв. Главным государственным санитарным врачом РФ 25.03.2003, зарегистрировано в Минюсте РФ 08.04.2003 N 4392).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11.2. Работодатель обеспечивает: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наличие в учреждении Санитарных правил и норм (указанных в п. 11.1) и доведение их содержания до работников;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выполнение требований Санитарных правил и норм всеми работниками;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lastRenderedPageBreak/>
        <w:t>- организацию производственного и лабораторного контроля;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необходимые условия для соблюдения Санитарных правил и норм;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наличие личных медицинских книжек на каждого работника;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своевременное прохождение периодических медицинских обследований всеми работниками;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организацию курсовой гигиенической подготовки и переподготовки по программе гигиенического обучения не реже 1 раза в 2 года;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выполнение постановлений, предписаний центров Госсанэпиднадзора;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условия труда работников в соответствии с действующим законодательством, санитарными правилами и гигиеническими нормативами;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исправленную работу технологического, холодильного и другого оборудования;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проведение при необходимости мероприятий по дезинфекции, дезинсекции и дератизации;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наличие аптечек для оказания первой медицинской помощи и их своевременное пополнение;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организацию санитарно-гигиенической работы с персоналом путем проведения семинаров, бесед, лекций.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11.3. Медицинский персонал осуществляет повседневный контроль над соблюдением требований санитарных правил.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12. ИНЫЕ ВОПРОСЫ РЕГУЛИРОВАНИЯ ТРУДОВЫХ ОТНОШЕНИЙ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12.1. При выполнении своих трудовых обязанностей работник должен иметь опрятный вид, чистую одежду и обувь.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12.2. Запрещается: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уносить с места работы имущество, предметы или материалы, принадлежащие Работодателю, без получения на то соответствующего разрешения;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курить в местах, где в соответствии с требованиями техники безопасности и производственной санитарии установлен такой запрет;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готовить пищу;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вести длительные личные телефонные разговоры (свыше 5 минут за рабочий день);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приносить с собой или употреблять алкогольные напитки, наркотические вещества, находиться на рабочем месте в состоянии алкогольного, наркотического или токсического опьянения.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12.3. Работники независимо от должностного положения обязаны проявлять вежливость, уважение, терпимость как в отношениях между собой, так и при отношениях с детьми и посетителями.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12.4. Устанавливается правило обращаться друг к другу по имени, отчеству и на "Вы".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12.5. С Правилами внутреннего трудового распорядка должны быть ознакомлены все работники, включая вновь принимаемых на работу. Все работники, независимо от должностного положения, обязаны в своей повседневной работе соблюдать настоящие правила.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 xml:space="preserve">          Ознакомлены: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            А.И.Куторга</w:t>
      </w:r>
    </w:p>
    <w:p w:rsidR="00C05293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            Н.Б.Фёдорова</w:t>
      </w:r>
    </w:p>
    <w:p w:rsidR="00C05293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Мл.воспитатель:        М.Ф.Мондык</w:t>
      </w:r>
    </w:p>
    <w:p w:rsidR="00C05293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                         К.Н.Фёдорова</w:t>
      </w:r>
    </w:p>
    <w:p w:rsidR="00C05293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Машинист по стирке:            М.В.Тимошенко</w:t>
      </w:r>
    </w:p>
    <w:p w:rsidR="00C05293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Сторож:                      В.В.Колпаков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Сторож:                      Т.В.Нестеренко</w:t>
      </w: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Default="00C05293" w:rsidP="00C05293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</w:pPr>
    </w:p>
    <w:p w:rsidR="00C05293" w:rsidRDefault="00C05293" w:rsidP="00C05293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</w:pPr>
    </w:p>
    <w:p w:rsidR="00C05293" w:rsidRDefault="00C05293" w:rsidP="00C05293">
      <w:pPr>
        <w:shd w:val="clear" w:color="auto" w:fill="FFFFFF"/>
        <w:tabs>
          <w:tab w:val="left" w:leader="underscore" w:pos="2146"/>
        </w:tabs>
        <w:spacing w:before="53"/>
        <w:ind w:left="2160" w:right="50" w:hanging="900"/>
      </w:pPr>
      <w:r>
        <w:t xml:space="preserve">                               </w:t>
      </w:r>
    </w:p>
    <w:p w:rsidR="00C05293" w:rsidRDefault="00C05293" w:rsidP="00C05293">
      <w:pPr>
        <w:shd w:val="clear" w:color="auto" w:fill="FFFFFF"/>
        <w:tabs>
          <w:tab w:val="left" w:leader="underscore" w:pos="2146"/>
        </w:tabs>
        <w:spacing w:before="53"/>
        <w:ind w:left="2160" w:right="50" w:hanging="900"/>
      </w:pPr>
    </w:p>
    <w:p w:rsidR="00C05293" w:rsidRDefault="00C05293" w:rsidP="00C05293">
      <w:pPr>
        <w:shd w:val="clear" w:color="auto" w:fill="FFFFFF"/>
        <w:tabs>
          <w:tab w:val="left" w:leader="underscore" w:pos="2146"/>
        </w:tabs>
        <w:spacing w:before="53"/>
        <w:ind w:left="2160" w:right="50" w:hanging="900"/>
      </w:pPr>
    </w:p>
    <w:p w:rsidR="00C05293" w:rsidRDefault="00C05293" w:rsidP="00C05293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</w:pPr>
    </w:p>
    <w:p w:rsidR="00C05293" w:rsidRDefault="00C05293" w:rsidP="00C05293">
      <w:pPr>
        <w:shd w:val="clear" w:color="auto" w:fill="FFFFFF"/>
        <w:tabs>
          <w:tab w:val="left" w:leader="underscore" w:pos="2146"/>
        </w:tabs>
        <w:spacing w:before="53"/>
        <w:ind w:right="50"/>
        <w:jc w:val="both"/>
      </w:pPr>
    </w:p>
    <w:p w:rsidR="00C05293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293" w:rsidRPr="00C26276" w:rsidRDefault="00C05293" w:rsidP="00C052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0E0A" w:rsidRDefault="00050E0A"/>
    <w:sectPr w:rsidR="00050E0A" w:rsidSect="00EB45FC">
      <w:footerReference w:type="default" r:id="rId6"/>
      <w:pgSz w:w="11906" w:h="16838" w:code="9"/>
      <w:pgMar w:top="1134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617" w:rsidRDefault="00AF7617" w:rsidP="00B43BD8">
      <w:r>
        <w:separator/>
      </w:r>
    </w:p>
  </w:endnote>
  <w:endnote w:type="continuationSeparator" w:id="0">
    <w:p w:rsidR="00AF7617" w:rsidRDefault="00AF7617" w:rsidP="00B43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5FC" w:rsidRDefault="00AF7617" w:rsidP="00EB45FC">
    <w:pPr>
      <w:pStyle w:val="a3"/>
      <w:ind w:right="360"/>
    </w:pPr>
  </w:p>
  <w:p w:rsidR="0023037A" w:rsidRDefault="00AF761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617" w:rsidRDefault="00AF7617" w:rsidP="00B43BD8">
      <w:r>
        <w:separator/>
      </w:r>
    </w:p>
  </w:footnote>
  <w:footnote w:type="continuationSeparator" w:id="0">
    <w:p w:rsidR="00AF7617" w:rsidRDefault="00AF7617" w:rsidP="00B43B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293"/>
    <w:rsid w:val="00050E0A"/>
    <w:rsid w:val="00281C04"/>
    <w:rsid w:val="002E7EE1"/>
    <w:rsid w:val="00892BDE"/>
    <w:rsid w:val="00940D29"/>
    <w:rsid w:val="00AF7617"/>
    <w:rsid w:val="00B43BD8"/>
    <w:rsid w:val="00C0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052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052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C0529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052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C052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3970</Words>
  <Characters>22631</Characters>
  <Application>Microsoft Office Word</Application>
  <DocSecurity>0</DocSecurity>
  <Lines>188</Lines>
  <Paragraphs>53</Paragraphs>
  <ScaleCrop>false</ScaleCrop>
  <Company>Reanimator Extreme Edition</Company>
  <LinksUpToDate>false</LinksUpToDate>
  <CharactersWithSpaces>26548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5</cp:revision>
  <dcterms:created xsi:type="dcterms:W3CDTF">2014-12-05T08:28:00Z</dcterms:created>
  <dcterms:modified xsi:type="dcterms:W3CDTF">2016-11-30T10:34:00Z</dcterms:modified>
</cp:coreProperties>
</file>