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521" w:rsidRPr="00C84521" w:rsidRDefault="00C84521" w:rsidP="00C84521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8452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Развитие культуры устной речи и речевая активность</w:t>
      </w:r>
    </w:p>
    <w:p w:rsidR="00C84521" w:rsidRPr="00C84521" w:rsidRDefault="00C84521" w:rsidP="00C8452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20.10.2022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К компонентам устной речи относится: словарь детей, формирование грамматического строя речи, развитие и совершенствование звуковой культуры речи (в нее входит развитие фонематического слуха, развитие связной речи.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Рассмотрим каждый компонент в отдельности.</w:t>
      </w:r>
    </w:p>
    <w:p w:rsidR="00C84521" w:rsidRPr="00C84521" w:rsidRDefault="00C84521" w:rsidP="00C845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1. Развитие лексической стороны речи.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Обогащение, расширение и активизация словарного запаса детей. Обогащение детскую лексику новыми словами на основе углубления представлений о предметах, явлениях и событиях окружающей действительности. Способствовать не только количественному росту словаря, но и качественному совершенству. Поощрять проявление внимания детей к незнакомым словам и желание узнавать, что они обозначают.</w:t>
      </w:r>
    </w:p>
    <w:p w:rsidR="00C84521" w:rsidRPr="00C84521" w:rsidRDefault="00C84521" w:rsidP="00C845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2. Формирование грамматического строя речи.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Правильное употребление слов в словосочетаниях и предложениях (согласование в роде, числе и падеже, употребление предлогов,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Поощрять стремление детей составлять из слов словосочетания и предложения. Обучение составлению и распространению простых предложений за счет однородных членов: подлежащих, определений, сказуемых. Способствовать появлению в речи детей предложений сложных конструкций.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Учить выразительно использовать в речи простые предложения различные по цели высказывания (повествовательные, вопросительные, побудительные).</w:t>
      </w:r>
    </w:p>
    <w:p w:rsidR="00C84521" w:rsidRPr="00C84521" w:rsidRDefault="00C84521" w:rsidP="00C845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3. Развитие и совершенствование звуковой культуры речи.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Развивать фонематический слух. Уточнять и закреплять произношение звуков родного языка. Вырабатывать четкое произнесение слов, предложений, спокойный темп и размеренный ритм речи. Развивать интонационную выразительность в специальных игровых упражнениях, средствами театрализованной деятельности.</w:t>
      </w:r>
    </w:p>
    <w:p w:rsidR="00C84521" w:rsidRPr="00C84521" w:rsidRDefault="00C84521" w:rsidP="00C845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4. Развитие связной речи детей.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Диалогическая речь. В особых коммуникативных ситуациях упражнять детей в умении вести диалог (беседу, поддерживать и начинать его. Начать приобщать детей к правилам ведения диалога (умение слушать и понимать собеседника; формулировать и задавать вопросы; строить ответ в соответствии с услышанным).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 xml:space="preserve">Объяснять (и закреплять через личный опыт в повседневной жизни и в других видах деятельности, что языковое насыщение диалога (какие слова и выражения употребляешь, с </w:t>
      </w: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lastRenderedPageBreak/>
        <w:t>какой интонацией произносишь фразы и реплики) зависит от того, с кем и по какому поводу идет общение.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Учить детей сознательно отбирать и пользоваться языковым материалом в зависимости от социальной ситуации (приветствие, обращение, просьба, извинение, утешение, благодарность, прощание).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Обучать ребенка быть вежливым и тактичным в диалоге со взрослыми и детьми.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Монологическая речь. Готовить к обучению монологическим типам речи (описанию и повествованию).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Описание. Упражнять детей в умении выделять и называть предметы, их признаки, состояния, действия. Учить выделять объект речи при описании. Упражнять в умении соотносить объекты речи с соответствующими описаниями. Упражнять в умении составлять простые перечисления (объектов, качеств, свойств, состояний, действий и пр.). Учить расширять высказывания описательного характера. Упражнять в составлении высказываний описательного характера, состоящих из 2—4 предложений.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Повествование. Упражнять детей в восстановлении простых последовательностей в знакомых сказках (в какой последовательности появлялись герои, разворачивались события или действия). Упражнять в составлении простых последовательностей (какие герои появлялись, какие события развивались, которые педагог соединяет в сюжеты (с использованием наглядности, без наглядности, с частичным использованием наглядности). Учить детей составлять повествовательные высказывания путем изменения знакомых текстов: по аналогии («Сказки на новый лад» — например, вспоминаем сказку «Репка», а затем ребенок рассказывает свою сказку «Свекла» («Морковка», «Редиска» и т. п., путем изменения или добавления отдельных эпизодов текста. Упражнять в пересказе произведений путем перевода стихотворного текста в повествовательный (прозу). Поощрять желание детей составлять собственные повествовательные высказывания (по рассказам в картинках, по собственным рисункам и т. п.).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Дети усваивают родной язык, подражая разговорной речи окружающих. Ребенок проводит мало времени в обществе взрослых (все больше за компьютером, у телевизора или со своими игрушками, редко слушает рассказы и сказки из уст мамы с папой, а уж планомерные развивающие занятия по освоению речи – вообще редкость. Вот и получается, что с речью ребенка к моменту поступления в школу возникает множество проблем.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А между тем, овладение речью в возрасте от 3 до 7 лет имеет ключевое значение, ведь этот период наиболее сенситивен к ее усвоению.</w:t>
      </w:r>
    </w:p>
    <w:p w:rsidR="00C84521" w:rsidRPr="00C84521" w:rsidRDefault="00C84521" w:rsidP="00C845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Типичные проблемы развития речи дошкольника:</w:t>
      </w:r>
    </w:p>
    <w:p w:rsidR="00C84521" w:rsidRPr="00C84521" w:rsidRDefault="00C84521" w:rsidP="00C845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1.</w:t>
      </w: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 Односложная, состоящая лишь из простых предложений речь (так называемая "ситуативная" речь). Неспособность грамматически правильно построить распространенное предложение.</w:t>
      </w:r>
    </w:p>
    <w:p w:rsidR="00C84521" w:rsidRPr="00C84521" w:rsidRDefault="00C84521" w:rsidP="00C845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2.</w:t>
      </w: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 Бедность речи. Недостаточный словарный запас.</w:t>
      </w:r>
    </w:p>
    <w:p w:rsidR="00C84521" w:rsidRPr="00C84521" w:rsidRDefault="00C84521" w:rsidP="00C845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3.</w:t>
      </w: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 Замусоривание речи сленговыми словами (результат просмотров телевизионных передач, употребление нелитературных слов и выражений.</w:t>
      </w:r>
    </w:p>
    <w:p w:rsidR="00C84521" w:rsidRPr="00C84521" w:rsidRDefault="00C84521" w:rsidP="00C845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4.</w:t>
      </w: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 Бедная диалогическая речь: неспособность грамотно и доступно сформулировать вопрос, построить краткий или развернутый ответ, если это необходимо и уместно.</w:t>
      </w:r>
      <w:r w:rsidRPr="00C8452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521" w:rsidRPr="00C84521" w:rsidRDefault="00C84521" w:rsidP="00C845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5.</w:t>
      </w: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 Неспособность построить монолог: например, сюжетный или описательный рассказ на предложенную тему, пересказ текста своими словами. (</w:t>
      </w:r>
      <w:proofErr w:type="gramStart"/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ведь к школе приобрести это умение просто необходимо)</w:t>
      </w:r>
    </w:p>
    <w:p w:rsidR="00C84521" w:rsidRPr="00C84521" w:rsidRDefault="00C84521" w:rsidP="00C845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6.</w:t>
      </w: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 Отсутствие логического обоснования своих утверждений и выводов.</w:t>
      </w:r>
    </w:p>
    <w:p w:rsidR="00C84521" w:rsidRPr="00C84521" w:rsidRDefault="00C84521" w:rsidP="00C845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7. </w:t>
      </w: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Отсутствие навыков культуры речи: неумение использовать интонации, регулировать громкость голоса и темп речи и т. д.</w:t>
      </w:r>
    </w:p>
    <w:p w:rsidR="00C84521" w:rsidRPr="00C84521" w:rsidRDefault="00C84521" w:rsidP="00C845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8.</w:t>
      </w: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 xml:space="preserve"> Плохая дикция. Общая интонационная и произносительная </w:t>
      </w:r>
      <w:proofErr w:type="spellStart"/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смазанность</w:t>
      </w:r>
      <w:proofErr w:type="spellEnd"/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речи. Очень важно, чтобы ребенок пришел в школу с хорошо развитой речью. Это намного облегчит ему учебный процесс и снимет многие проблемы общения его с учителем.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Наша задача, как педагогов в сложившейся ситуации компенсировать имеющиеся нарушения речи, как в образовательной деятельности, так и во всех режимных моментах.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Работа по развитию речи детей потребует от педагогов создания в группе определенных условий. Для этого необходимо оборудовать речевой уголок — специальное место (обособленное от игровых зон, где проходит индивидуальная и подгрупповая работа по развитию речи.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Большую роль в развитии речи детей играет речевая среда. Это связано с тем, что именно в данном возрасте отмечается рост критического отношения ребенка к речи окружающих (особенно к произношению звуков и слов); у детей появляется способность контролировать собственную речь. Исходя из всего сказанного, важно, чтобы: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• в окружении детей звучала чистая, правильная, грамотная, культурная и богатая речь;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• детям много выразительно читали;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• дети имели возможность прослушивать записи художественных произведений в исполнении профессиональных чтецов;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• окружающие взрослые умели тактично исправлять речевые ошибки и неточности ребенка;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• взрослые учили детей слушать себя, находить в собственной речи положительные и отрицательные моменты (например, педагог обращается к ребенку: «Как интересно ты сейчас рассказал про. Мне очень понравилось, как ты говорил. Как ты думаешь, что в твоей речи мне больше всего понравилось?» или «Как красиво ты сказал о цветке. Как ты думаешь, какие слова мне больше всего понравились? А какие слова понравились (не понравились) тебе?» И т. п.).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Рассмотрим, как осуществляется решение задач по развитию речи детей в некоторых видах деятельности.</w:t>
      </w:r>
    </w:p>
    <w:p w:rsidR="00C84521" w:rsidRPr="00C84521" w:rsidRDefault="00C84521" w:rsidP="00C845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Коммуникация</w:t>
      </w: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 решает задачи: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1. Развитие свободного общения со взрослыми и детьми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2. Развитие всех компонентов устной речи детей (лексической стороны, грамматического строя речи, произносительной стороны речи, связной речи –диалогической и монологической форм) в различных формах и видах детской деятельности</w:t>
      </w:r>
    </w:p>
    <w:p w:rsidR="00C84521" w:rsidRPr="00C84521" w:rsidRDefault="00C84521" w:rsidP="00C84521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3. Практическое овладение воспитанниками нормами речи</w:t>
      </w:r>
    </w:p>
    <w:p w:rsidR="00C84521" w:rsidRPr="00C84521" w:rsidRDefault="00C84521" w:rsidP="00C84521">
      <w:pPr>
        <w:shd w:val="clear" w:color="auto" w:fill="FFFFFF"/>
        <w:spacing w:before="225" w:after="15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4521">
        <w:rPr>
          <w:rFonts w:eastAsia="Times New Roman" w:cs="Times New Roman"/>
          <w:color w:val="111111"/>
          <w:sz w:val="24"/>
          <w:szCs w:val="24"/>
          <w:lang w:eastAsia="ru-RU"/>
        </w:rPr>
        <w:t>Решение задач образовательной области «Коммуникация» осуществляется с учетом интеграции с другими образовательными областями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D"/>
    <w:rsid w:val="0027651D"/>
    <w:rsid w:val="006C0B77"/>
    <w:rsid w:val="008242FF"/>
    <w:rsid w:val="00870751"/>
    <w:rsid w:val="00922C48"/>
    <w:rsid w:val="00B915B7"/>
    <w:rsid w:val="00C8452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F1651-0E7C-4F18-A6B9-28166AD1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C8452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45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45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4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53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0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71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2022-12-08T14:50:00Z</dcterms:created>
  <dcterms:modified xsi:type="dcterms:W3CDTF">2022-12-08T14:50:00Z</dcterms:modified>
</cp:coreProperties>
</file>