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642E7" w14:textId="75696ABF" w:rsidR="00491E5A" w:rsidRPr="00CC4AB2" w:rsidRDefault="00491E5A" w:rsidP="00491E5A">
      <w:pPr>
        <w:shd w:val="clear" w:color="auto" w:fill="FFFFFF"/>
        <w:spacing w:before="480" w:after="168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1B4666"/>
          <w:sz w:val="28"/>
          <w:szCs w:val="28"/>
          <w:lang w:eastAsia="ru-RU"/>
        </w:rPr>
        <w:t xml:space="preserve">Обеспечение комплексной безопасности в </w:t>
      </w:r>
      <w:r w:rsidR="001B10B1">
        <w:rPr>
          <w:rFonts w:ascii="Times New Roman" w:eastAsia="Times New Roman" w:hAnsi="Times New Roman" w:cs="Times New Roman"/>
          <w:color w:val="1B4666"/>
          <w:sz w:val="28"/>
          <w:szCs w:val="28"/>
          <w:lang w:eastAsia="ru-RU"/>
        </w:rPr>
        <w:t>МБ</w:t>
      </w:r>
      <w:r w:rsidR="002D42F0">
        <w:rPr>
          <w:rFonts w:ascii="Times New Roman" w:eastAsia="Times New Roman" w:hAnsi="Times New Roman" w:cs="Times New Roman"/>
          <w:color w:val="1B4666"/>
          <w:sz w:val="28"/>
          <w:szCs w:val="28"/>
          <w:lang w:eastAsia="ru-RU"/>
        </w:rPr>
        <w:t xml:space="preserve">ДОУ </w:t>
      </w:r>
      <w:proofErr w:type="spellStart"/>
      <w:r w:rsidR="002D42F0">
        <w:rPr>
          <w:rFonts w:ascii="Times New Roman" w:eastAsia="Times New Roman" w:hAnsi="Times New Roman" w:cs="Times New Roman"/>
          <w:color w:val="1B4666"/>
          <w:sz w:val="28"/>
          <w:szCs w:val="28"/>
          <w:lang w:eastAsia="ru-RU"/>
        </w:rPr>
        <w:t>Сергеевский</w:t>
      </w:r>
      <w:proofErr w:type="spellEnd"/>
      <w:r w:rsidR="002D42F0">
        <w:rPr>
          <w:rFonts w:ascii="Times New Roman" w:eastAsia="Times New Roman" w:hAnsi="Times New Roman" w:cs="Times New Roman"/>
          <w:color w:val="1B4666"/>
          <w:sz w:val="28"/>
          <w:szCs w:val="28"/>
          <w:lang w:eastAsia="ru-RU"/>
        </w:rPr>
        <w:t xml:space="preserve"> д/с № 25 «Колокольчик»</w:t>
      </w:r>
    </w:p>
    <w:p w14:paraId="55B19C2A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Главной целью охраны жизни и здоровья детей в детском саду является создание и обеспечение здоровых и безопасных условий, сохранение жизни и здоровья воспитанников в процессе воспитания и организованного отдыха.</w:t>
      </w:r>
    </w:p>
    <w:p w14:paraId="19C0E807" w14:textId="6436FE01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Современная жизнь доказала необходимость обеспечения безопасной жизнедеятельности, потребовала обучения сотрудников, родителей и детей безопасному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направлениям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 предвидеть, научить, уберечь. Понятие безопасности в ДОУ ранее включало в себя следующие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аспекты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 охрана жизни и здоровья детей, обеспечение безопасных условий труда сотрудников ДОУ. Но современный мир изменил подход к проблеме безопасности, в нее вошли и такие понятия, как экологическая катастрофа и терроризм.</w:t>
      </w:r>
    </w:p>
    <w:p w14:paraId="1892162F" w14:textId="336B09B4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Деятельность коллектива </w:t>
      </w:r>
      <w:r w:rsidR="00CC4AB2"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дошкольной группы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направлена на осуществление комплекса мероприятий для обеспечения безопасного пребывания детей, сотрудников, родителей в детском саду.</w:t>
      </w:r>
    </w:p>
    <w:p w14:paraId="3769C10C" w14:textId="1250834A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 комплексную безопасность участников образовательного процесса </w:t>
      </w:r>
      <w:r w:rsidR="00CC4AB2"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входят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14:paraId="6F1FB722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-меры по антитеррористической защищённости;</w:t>
      </w:r>
    </w:p>
    <w:p w14:paraId="2EC18206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-меры по противопожарной безопасности;</w:t>
      </w:r>
    </w:p>
    <w:p w14:paraId="50A5DE98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-меры по обеспечению санитарно-эпидемиологического благополучия;</w:t>
      </w:r>
    </w:p>
    <w:p w14:paraId="065952D3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-меры по обеспечению сохранности жизни из здоровья детей;</w:t>
      </w:r>
    </w:p>
    <w:p w14:paraId="2BCB27D2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меры по охране труда и техники безопасности;</w:t>
      </w:r>
    </w:p>
    <w:p w14:paraId="2BC35B7D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меры по электробезопасности </w:t>
      </w:r>
    </w:p>
    <w:p w14:paraId="009986BB" w14:textId="16187D76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Работ</w:t>
      </w:r>
      <w:r w:rsidR="00CC4AB2"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а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по обеспечению безопасности с</w:t>
      </w:r>
      <w:r w:rsidR="00CC4AB2"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троится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по таким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разделам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14:paraId="1CD26FE1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1. Создание нормативно – правовой базы.</w:t>
      </w:r>
    </w:p>
    <w:p w14:paraId="501ACA34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2. Создание условий для безопасной жизнедеятельности.</w:t>
      </w:r>
    </w:p>
    <w:p w14:paraId="2ECC0C77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3. Работа с персоналом.</w:t>
      </w:r>
    </w:p>
    <w:p w14:paraId="6506EBAC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4. Работа с родителями.</w:t>
      </w:r>
    </w:p>
    <w:p w14:paraId="558C1966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5. Работа с детьми.</w:t>
      </w:r>
    </w:p>
    <w:p w14:paraId="7AB737D1" w14:textId="468D9E79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 </w:t>
      </w:r>
      <w:r w:rsidR="00CC4AB2"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дошкольной группе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создана нормативно-правовая база,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включающая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14:paraId="61E53DFE" w14:textId="2A5EB4F4" w:rsidR="00491E5A" w:rsidRPr="00CC4AB2" w:rsidRDefault="00491E5A" w:rsidP="00CC4AB2">
      <w:pPr>
        <w:pStyle w:val="1"/>
        <w:shd w:val="clear" w:color="auto" w:fill="FFFFFF"/>
        <w:spacing w:before="161" w:beforeAutospacing="0" w:after="161" w:afterAutospacing="0"/>
        <w:rPr>
          <w:b w:val="0"/>
          <w:bCs w:val="0"/>
          <w:color w:val="555555"/>
          <w:sz w:val="28"/>
          <w:szCs w:val="28"/>
        </w:rPr>
      </w:pPr>
      <w:r w:rsidRPr="00CC4AB2">
        <w:rPr>
          <w:b w:val="0"/>
          <w:bCs w:val="0"/>
          <w:color w:val="3F3F3F"/>
          <w:sz w:val="28"/>
          <w:szCs w:val="28"/>
        </w:rPr>
        <w:t>• законодательные и нормативные документы по антитеррористической защищенности, пожарной безопасности (Закон РФ </w:t>
      </w:r>
      <w:r w:rsidRPr="00CC4AB2">
        <w:rPr>
          <w:b w:val="0"/>
          <w:bCs w:val="0"/>
          <w:i/>
          <w:iCs/>
          <w:color w:val="3F3F3F"/>
          <w:sz w:val="28"/>
          <w:szCs w:val="28"/>
        </w:rPr>
        <w:t>«О Безопасности»</w:t>
      </w:r>
      <w:r w:rsidRPr="00CC4AB2">
        <w:rPr>
          <w:b w:val="0"/>
          <w:bCs w:val="0"/>
          <w:color w:val="3F3F3F"/>
          <w:sz w:val="28"/>
          <w:szCs w:val="28"/>
        </w:rPr>
        <w:t> от 05.03.1992 №2446-1, ФЗ </w:t>
      </w:r>
      <w:r w:rsidRPr="00CC4AB2">
        <w:rPr>
          <w:b w:val="0"/>
          <w:bCs w:val="0"/>
          <w:i/>
          <w:iCs/>
          <w:color w:val="3F3F3F"/>
          <w:sz w:val="28"/>
          <w:szCs w:val="28"/>
        </w:rPr>
        <w:t>«О противодействии терроризму»</w:t>
      </w:r>
      <w:r w:rsidRPr="00CC4AB2">
        <w:rPr>
          <w:b w:val="0"/>
          <w:bCs w:val="0"/>
          <w:color w:val="3F3F3F"/>
          <w:sz w:val="28"/>
          <w:szCs w:val="28"/>
        </w:rPr>
        <w:t xml:space="preserve"> от 06.03.2006 №35- ФЗ, </w:t>
      </w:r>
      <w:r w:rsidR="00CC4AB2" w:rsidRPr="00CC4AB2">
        <w:rPr>
          <w:b w:val="0"/>
          <w:bCs w:val="0"/>
          <w:color w:val="000000"/>
          <w:sz w:val="28"/>
          <w:szCs w:val="28"/>
        </w:rPr>
        <w:t xml:space="preserve">Указ Президента РФ от 02.07.2021 N 400 "О Стратегии национальной безопасности Российской </w:t>
      </w:r>
      <w:proofErr w:type="spellStart"/>
      <w:r w:rsidR="00CC4AB2" w:rsidRPr="00CC4AB2">
        <w:rPr>
          <w:b w:val="0"/>
          <w:bCs w:val="0"/>
          <w:color w:val="000000"/>
          <w:sz w:val="28"/>
          <w:szCs w:val="28"/>
        </w:rPr>
        <w:t>Федерации</w:t>
      </w:r>
      <w:proofErr w:type="gramStart"/>
      <w:r w:rsidR="00CC4AB2" w:rsidRPr="00CC4AB2">
        <w:rPr>
          <w:b w:val="0"/>
          <w:bCs w:val="0"/>
          <w:color w:val="000000"/>
          <w:sz w:val="28"/>
          <w:szCs w:val="28"/>
        </w:rPr>
        <w:t>"</w:t>
      </w:r>
      <w:r w:rsidR="00CC4AB2">
        <w:rPr>
          <w:b w:val="0"/>
          <w:bCs w:val="0"/>
          <w:color w:val="000000"/>
          <w:sz w:val="28"/>
          <w:szCs w:val="28"/>
        </w:rPr>
        <w:t>,</w:t>
      </w:r>
      <w:r w:rsidRPr="00CC4AB2">
        <w:rPr>
          <w:b w:val="0"/>
          <w:bCs w:val="0"/>
          <w:color w:val="3F3F3F"/>
          <w:sz w:val="28"/>
          <w:szCs w:val="28"/>
        </w:rPr>
        <w:t>приказы</w:t>
      </w:r>
      <w:proofErr w:type="spellEnd"/>
      <w:proofErr w:type="gramEnd"/>
      <w:r w:rsidRPr="00CC4AB2">
        <w:rPr>
          <w:b w:val="0"/>
          <w:bCs w:val="0"/>
          <w:color w:val="3F3F3F"/>
          <w:sz w:val="28"/>
          <w:szCs w:val="28"/>
        </w:rPr>
        <w:t>, инструктивные письма вышестоящих организаций)</w:t>
      </w:r>
    </w:p>
    <w:p w14:paraId="328816DC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• нормативные документы, регламентирующие деятельность сотрудников по обеспечению безопасного пребывания воспитанников и сотрудников в учреждении.</w:t>
      </w:r>
    </w:p>
    <w:p w14:paraId="29E1CABE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• информационные документы </w:t>
      </w:r>
      <w:r w:rsidRPr="00CC4AB2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(инструкции, памятки, обращения, информация)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</w:t>
      </w:r>
    </w:p>
    <w:p w14:paraId="562BA62D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Разработан и согласован паспорт безопасности.</w:t>
      </w:r>
    </w:p>
    <w:p w14:paraId="6392ED4E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Пересмотрена пожарная декларация в соответствии с последними изменениями.</w:t>
      </w:r>
    </w:p>
    <w:p w14:paraId="16A6A4D4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Разработана программа производственного контроля.</w:t>
      </w:r>
    </w:p>
    <w:p w14:paraId="120E042D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Все сотрудники имеют справки об отсутствии судимости.</w:t>
      </w:r>
    </w:p>
    <w:p w14:paraId="3EC2FDCD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Ответственные прошли обучение по ГО и ЧС, пожарной безопасности, охране труда, электробезопасности.</w:t>
      </w:r>
    </w:p>
    <w:p w14:paraId="598F77F0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учреждению изданы приказы и разработаны следующие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документы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14:paraId="6FF9238D" w14:textId="0E50C365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1. Приказ об обеспечении антитеррористической защищенности, в котором определён порядок охраны учреждения, пропускной режим, обязанности сотрудников по обеспечению режима безопасности, назначены ответственные лица.</w:t>
      </w:r>
    </w:p>
    <w:p w14:paraId="43D5D19B" w14:textId="4A53FDFE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2. Приказы о назначении ответственных лиц за обеспечение работы пожарной сигнализации, подписан контракт на </w:t>
      </w:r>
      <w:r w:rsid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тех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обслуживание.</w:t>
      </w:r>
    </w:p>
    <w:p w14:paraId="7CD70B09" w14:textId="707DAF98" w:rsidR="00491E5A" w:rsidRPr="00CC4AB2" w:rsidRDefault="00491E5A" w:rsidP="0049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3.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Планы эвакуации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об организации эвакуации детей и сотрудников.</w:t>
      </w:r>
      <w:r w:rsidRPr="00CC4AB2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27E40620" wp14:editId="71CBAF9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CF4F67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4. Приказ о противопожарном режиме.</w:t>
      </w:r>
    </w:p>
    <w:p w14:paraId="0C261B6E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5. Приказы о назначении ответственных лиц за противопожарную безопасность, за охрану труда и технику безопасности, за тепловой режим, электрооборудование.</w:t>
      </w:r>
    </w:p>
    <w:p w14:paraId="2CF70BDA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6. Разработан план мероприятий по обеспечению безопасности жизнедеятельности участников образовательного процесса.</w:t>
      </w:r>
    </w:p>
    <w:p w14:paraId="1C8E6936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7. Разработан план эвакуации.</w:t>
      </w:r>
    </w:p>
    <w:p w14:paraId="1E670D3E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8. Разработаны и утверждены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инструкции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14:paraId="7273C814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14:paraId="5ECFAF2F" w14:textId="6448DEB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 учреждении установлено дежурство в ночное время – сторожа, в дневное время пропускной режим на территорию учреждения осуществляется ответственным ли</w:t>
      </w:r>
      <w:r w:rsidR="00334AD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цом за открытие и </w:t>
      </w:r>
      <w:proofErr w:type="gramStart"/>
      <w:r w:rsidR="00334AD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закрытие 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</w:t>
      </w:r>
      <w:proofErr w:type="gramEnd"/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двер</w:t>
      </w:r>
      <w:bookmarkStart w:id="0" w:name="_GoBack"/>
      <w:bookmarkEnd w:id="0"/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ей в течение дня (дежурный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техперсонал)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определена периодичность осмотра территории.</w:t>
      </w:r>
    </w:p>
    <w:p w14:paraId="60808B18" w14:textId="2245A97C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Имеются в достаточном объеме первичные средства пожаротушения – огнетушители.  Входные и эва</w:t>
      </w:r>
      <w:r w:rsidR="00334AD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куационные </w:t>
      </w:r>
      <w:proofErr w:type="gramStart"/>
      <w:r w:rsidR="00334AD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двери 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металлопластиковые</w:t>
      </w:r>
      <w:proofErr w:type="gramEnd"/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 Поддерживаются в надлежащем состоянии пути эвакуации и запасные выходы. Обеспечены спец. одеждой обслуживающий, учебно-вспомогательный персонал и сотрудники пищеблока.</w:t>
      </w:r>
    </w:p>
    <w:p w14:paraId="3E64FC93" w14:textId="34255DB1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Ведется контроль за безопасностью используемого в образовательном процессе оборудования, приборов, технических и наглядных средств обучения; за санитарно-гигиеническим состоянием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игровой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,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физкультурного зала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а также пищеблока в соответствии с требованиями норм и правил безопасности жизнедеятельности.</w:t>
      </w:r>
    </w:p>
    <w:p w14:paraId="433A599C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14:paraId="308C9714" w14:textId="16E0EC6D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Контроль и обеспечение безопасности учреждения, участков и прилегающей территории с целью своевременного обнаружения и предотвращения опасных предметов и ситуации </w:t>
      </w:r>
      <w:proofErr w:type="gramStart"/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осуществляется  помощник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ом</w:t>
      </w:r>
      <w:proofErr w:type="gramEnd"/>
      <w:r w:rsidR="00E048E3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воспитателя, заведующим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 сторожами с отметкой в журнале регистрации осмотра территории.</w:t>
      </w:r>
    </w:p>
    <w:p w14:paraId="531F05A3" w14:textId="70727A7A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С целью </w:t>
      </w:r>
      <w:proofErr w:type="spellStart"/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укреплённости</w:t>
      </w:r>
      <w:proofErr w:type="spellEnd"/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 защищённости учреждения территория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группы</w:t>
      </w:r>
      <w:r w:rsidR="00E048E3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закрывается.</w:t>
      </w:r>
    </w:p>
    <w:p w14:paraId="682825EA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Одним из самых важных направлений работы по обеспечению безопасности дошкольного учреждения является работа с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персоналом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14:paraId="67436AD5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1. Каждый сотрудник ознакомлен с должностными инструкциями под роспись.</w:t>
      </w:r>
    </w:p>
    <w:p w14:paraId="20664BA4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2. Ежегодно на начало учебного года издаются приказы о персональной ответственности за обеспечение сохранности жизни и здоровья детей на каждого педагога с ознакомлением под роспись.</w:t>
      </w:r>
    </w:p>
    <w:p w14:paraId="0F709963" w14:textId="5EE9662C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3. В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школе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14:paraId="6DB93764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4. Проводятся плановые и внеплановые инструктажи.</w:t>
      </w:r>
    </w:p>
    <w:p w14:paraId="758EDBA7" w14:textId="2038F164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5. С целью предупреждения травматизма детей, охраны их жизни и здоровья с </w:t>
      </w:r>
      <w:proofErr w:type="gramStart"/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воспитателем 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</w:t>
      </w:r>
      <w:proofErr w:type="gramEnd"/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помощник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ом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 воспитателя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14:paraId="048D9E44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6. Имеется информационные стенды по пожарной и антитеррористической безопасности, где размещены телефоны экстренных служб, инструкции и памятки.</w:t>
      </w:r>
    </w:p>
    <w:p w14:paraId="47FD4F46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7. Осуществляется контроль за выполнением режима безопасности 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14:paraId="5BD70F96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8. Своевременно проводится уборка территории, так и за её пределами.</w:t>
      </w:r>
    </w:p>
    <w:p w14:paraId="647DE18E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9. Постоянно проводятся занятия по эвакуации сотрудников и детей из здания.</w:t>
      </w:r>
    </w:p>
    <w:p w14:paraId="4C42EC49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10. Проводится работа по профилактике инфекционных заболеваний.</w:t>
      </w:r>
    </w:p>
    <w:p w14:paraId="3E6F9558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11. Работники проходят плановые медицинские осмотры.</w:t>
      </w:r>
    </w:p>
    <w:p w14:paraId="59C12F3A" w14:textId="1B74B60E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С воспитанниками </w:t>
      </w:r>
      <w:r w:rsidR="006201B9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дошкольной группы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также ведётся работа по формированию у них безопасного поведения. Работа проводится по программе </w:t>
      </w:r>
      <w:proofErr w:type="spellStart"/>
      <w:r w:rsidR="00E048E3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Т.И.Бабаева</w:t>
      </w:r>
      <w:proofErr w:type="spellEnd"/>
      <w:r w:rsidR="00E048E3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, </w:t>
      </w:r>
      <w:proofErr w:type="spellStart"/>
      <w:r w:rsidR="00E048E3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А.Г.Гогоберидзе</w:t>
      </w:r>
      <w:proofErr w:type="spellEnd"/>
      <w:r w:rsidR="00E048E3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«Детство»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по разделу </w:t>
      </w:r>
      <w:r w:rsidRPr="00CC4AB2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«Безопасность»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14:paraId="633DB13D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Работа с родителями по обеспечению безопасности проводится через разные 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формы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: собрания, консультации, беседы, обращения, памятки. 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Родители привлекаются к работе по предупреждению детского дорожно-транспортного травматизма</w:t>
      </w:r>
    </w:p>
    <w:p w14:paraId="50C563F3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Следим за тем, чтобы родители </w:t>
      </w:r>
      <w:r w:rsidRPr="00CC4AB2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(законные представители)</w:t>
      </w: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14:paraId="3F98459B" w14:textId="77777777" w:rsidR="00491E5A" w:rsidRPr="00CC4AB2" w:rsidRDefault="00491E5A" w:rsidP="00491E5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C4AB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Обеспечение безопасности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компетентности людей, отвечающих за безопасность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14:paraId="4FB32D77" w14:textId="77777777" w:rsidR="00F66204" w:rsidRPr="00CC4AB2" w:rsidRDefault="00334AD9">
      <w:pPr>
        <w:rPr>
          <w:rFonts w:ascii="Times New Roman" w:hAnsi="Times New Roman" w:cs="Times New Roman"/>
          <w:sz w:val="28"/>
          <w:szCs w:val="28"/>
        </w:rPr>
      </w:pPr>
    </w:p>
    <w:sectPr w:rsidR="00F66204" w:rsidRPr="00CC4AB2" w:rsidSect="00F6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5A"/>
    <w:rsid w:val="00021669"/>
    <w:rsid w:val="001B10B1"/>
    <w:rsid w:val="001F2E66"/>
    <w:rsid w:val="002D42F0"/>
    <w:rsid w:val="00334AD9"/>
    <w:rsid w:val="00491E5A"/>
    <w:rsid w:val="006201B9"/>
    <w:rsid w:val="00A0011E"/>
    <w:rsid w:val="00A569F6"/>
    <w:rsid w:val="00A56A3F"/>
    <w:rsid w:val="00CC4AB2"/>
    <w:rsid w:val="00E048E3"/>
    <w:rsid w:val="00F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4EC1"/>
  <w15:docId w15:val="{E9DE1975-BAE0-4309-B15C-8A21C2A9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A4"/>
  </w:style>
  <w:style w:type="paragraph" w:styleId="1">
    <w:name w:val="heading 1"/>
    <w:basedOn w:val="a"/>
    <w:link w:val="10"/>
    <w:uiPriority w:val="9"/>
    <w:qFormat/>
    <w:rsid w:val="00491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1E5A"/>
    <w:rPr>
      <w:color w:val="0000FF"/>
      <w:u w:val="single"/>
    </w:rPr>
  </w:style>
  <w:style w:type="character" w:customStyle="1" w:styleId="delim">
    <w:name w:val="delim"/>
    <w:basedOn w:val="a0"/>
    <w:rsid w:val="00491E5A"/>
  </w:style>
  <w:style w:type="paragraph" w:styleId="a4">
    <w:name w:val="Normal (Web)"/>
    <w:basedOn w:val="a"/>
    <w:uiPriority w:val="99"/>
    <w:semiHidden/>
    <w:unhideWhenUsed/>
    <w:rsid w:val="0049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1E5A"/>
    <w:rPr>
      <w:b/>
      <w:bCs/>
    </w:rPr>
  </w:style>
  <w:style w:type="character" w:styleId="a6">
    <w:name w:val="Emphasis"/>
    <w:basedOn w:val="a0"/>
    <w:uiPriority w:val="20"/>
    <w:qFormat/>
    <w:rsid w:val="00491E5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9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8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6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4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Колокольчик</cp:lastModifiedBy>
  <cp:revision>7</cp:revision>
  <dcterms:created xsi:type="dcterms:W3CDTF">2022-11-17T10:49:00Z</dcterms:created>
  <dcterms:modified xsi:type="dcterms:W3CDTF">2022-12-12T09:44:00Z</dcterms:modified>
</cp:coreProperties>
</file>