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D8" w:rsidRDefault="002433D8" w:rsidP="00B94329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02ABB" w:rsidRDefault="00C02ABB" w:rsidP="00C02ABB">
      <w:pPr>
        <w:pStyle w:val="a7"/>
        <w:ind w:left="834"/>
        <w:rPr>
          <w:sz w:val="20"/>
        </w:rPr>
      </w:pPr>
    </w:p>
    <w:p w:rsidR="00C02ABB" w:rsidRDefault="00C02ABB" w:rsidP="00C02ABB">
      <w:pPr>
        <w:tabs>
          <w:tab w:val="left" w:pos="438"/>
        </w:tabs>
        <w:ind w:left="102" w:right="109"/>
        <w:rPr>
          <w:sz w:val="24"/>
          <w:szCs w:val="24"/>
        </w:rPr>
      </w:pPr>
      <w:r>
        <w:rPr>
          <w:sz w:val="24"/>
          <w:szCs w:val="24"/>
        </w:rPr>
        <w:t xml:space="preserve">Принято: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Утверждаю:</w:t>
      </w:r>
    </w:p>
    <w:p w:rsidR="00C02ABB" w:rsidRDefault="00C02ABB" w:rsidP="00C02ABB">
      <w:pPr>
        <w:tabs>
          <w:tab w:val="left" w:pos="438"/>
        </w:tabs>
        <w:ind w:left="102" w:right="109"/>
        <w:rPr>
          <w:sz w:val="24"/>
          <w:szCs w:val="24"/>
        </w:rPr>
      </w:pPr>
      <w:r>
        <w:rPr>
          <w:sz w:val="24"/>
          <w:szCs w:val="24"/>
        </w:rPr>
        <w:t xml:space="preserve">на педагогическом совете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Заведующий МБДОУ</w:t>
      </w:r>
    </w:p>
    <w:p w:rsidR="00C02ABB" w:rsidRDefault="00C02ABB" w:rsidP="00C02ABB">
      <w:pPr>
        <w:tabs>
          <w:tab w:val="left" w:pos="438"/>
          <w:tab w:val="left" w:pos="5700"/>
        </w:tabs>
        <w:ind w:left="102" w:right="109"/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="002A6849">
        <w:rPr>
          <w:sz w:val="24"/>
          <w:szCs w:val="24"/>
        </w:rPr>
        <w:t>4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Сергеевский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№25 «Колокольчик»</w:t>
      </w:r>
    </w:p>
    <w:p w:rsidR="00C02ABB" w:rsidRDefault="00C02ABB" w:rsidP="00C02ABB">
      <w:pPr>
        <w:tabs>
          <w:tab w:val="left" w:pos="438"/>
          <w:tab w:val="center" w:pos="4937"/>
        </w:tabs>
        <w:ind w:left="102" w:right="109"/>
        <w:rPr>
          <w:sz w:val="24"/>
          <w:szCs w:val="24"/>
        </w:rPr>
      </w:pPr>
      <w:r>
        <w:rPr>
          <w:sz w:val="24"/>
          <w:szCs w:val="24"/>
        </w:rPr>
        <w:t>от «</w:t>
      </w:r>
      <w:r w:rsidR="0052510C">
        <w:rPr>
          <w:sz w:val="24"/>
          <w:szCs w:val="24"/>
        </w:rPr>
        <w:t>_07</w:t>
      </w:r>
      <w:r>
        <w:rPr>
          <w:sz w:val="24"/>
          <w:szCs w:val="24"/>
        </w:rPr>
        <w:t>_»_</w:t>
      </w:r>
      <w:r w:rsidR="002A6849">
        <w:rPr>
          <w:sz w:val="24"/>
          <w:szCs w:val="24"/>
        </w:rPr>
        <w:t>06_</w:t>
      </w:r>
      <w:r>
        <w:rPr>
          <w:sz w:val="24"/>
          <w:szCs w:val="24"/>
        </w:rPr>
        <w:t>2021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 Фёдорова Н.Б.</w:t>
      </w:r>
    </w:p>
    <w:p w:rsidR="00C02ABB" w:rsidRPr="0022144C" w:rsidRDefault="00C02ABB" w:rsidP="0022144C">
      <w:pPr>
        <w:tabs>
          <w:tab w:val="left" w:pos="438"/>
          <w:tab w:val="center" w:pos="4856"/>
          <w:tab w:val="center" w:pos="4937"/>
          <w:tab w:val="left" w:pos="7785"/>
        </w:tabs>
        <w:ind w:left="102" w:right="1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</w:t>
      </w:r>
      <w:r w:rsidR="002A684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Приказ № </w:t>
      </w:r>
      <w:r w:rsidR="0052510C">
        <w:rPr>
          <w:sz w:val="24"/>
          <w:szCs w:val="24"/>
        </w:rPr>
        <w:t>25   от « 07</w:t>
      </w:r>
      <w:r>
        <w:rPr>
          <w:sz w:val="24"/>
          <w:szCs w:val="24"/>
        </w:rPr>
        <w:t xml:space="preserve"> » </w:t>
      </w:r>
      <w:r w:rsidR="002A6849">
        <w:rPr>
          <w:sz w:val="24"/>
          <w:szCs w:val="24"/>
        </w:rPr>
        <w:t>06</w:t>
      </w:r>
      <w:r>
        <w:rPr>
          <w:sz w:val="24"/>
          <w:szCs w:val="24"/>
        </w:rPr>
        <w:t xml:space="preserve">    2021г.  </w:t>
      </w:r>
    </w:p>
    <w:p w:rsidR="00C02ABB" w:rsidRDefault="00C02ABB" w:rsidP="00C02ABB">
      <w:pPr>
        <w:rPr>
          <w:sz w:val="20"/>
        </w:rPr>
      </w:pPr>
    </w:p>
    <w:p w:rsidR="00C02ABB" w:rsidRPr="0022144C" w:rsidRDefault="00C02ABB" w:rsidP="00C02ABB">
      <w:pPr>
        <w:rPr>
          <w:rFonts w:ascii="Arial Black" w:hAnsi="Arial Black"/>
          <w:sz w:val="40"/>
          <w:szCs w:val="40"/>
        </w:rPr>
      </w:pPr>
    </w:p>
    <w:p w:rsidR="00C02ABB" w:rsidRPr="0022144C" w:rsidRDefault="00C02ABB" w:rsidP="00C02ABB">
      <w:pPr>
        <w:tabs>
          <w:tab w:val="left" w:pos="3769"/>
        </w:tabs>
        <w:jc w:val="center"/>
        <w:rPr>
          <w:rFonts w:ascii="Arial Black" w:hAnsi="Arial Black"/>
          <w:spacing w:val="1"/>
          <w:sz w:val="40"/>
          <w:szCs w:val="40"/>
        </w:rPr>
      </w:pPr>
      <w:r w:rsidRPr="0022144C">
        <w:rPr>
          <w:rFonts w:ascii="Arial Black" w:hAnsi="Arial Black"/>
          <w:sz w:val="40"/>
          <w:szCs w:val="40"/>
        </w:rPr>
        <w:t>Положение</w:t>
      </w:r>
      <w:r w:rsidRPr="0022144C">
        <w:rPr>
          <w:rFonts w:ascii="Arial Black" w:hAnsi="Arial Black"/>
          <w:spacing w:val="1"/>
          <w:sz w:val="40"/>
          <w:szCs w:val="40"/>
        </w:rPr>
        <w:t xml:space="preserve"> </w:t>
      </w:r>
    </w:p>
    <w:p w:rsidR="00C02ABB" w:rsidRPr="0022144C" w:rsidRDefault="00C02ABB" w:rsidP="00C02ABB">
      <w:pPr>
        <w:tabs>
          <w:tab w:val="left" w:pos="3769"/>
        </w:tabs>
        <w:jc w:val="center"/>
        <w:rPr>
          <w:rFonts w:ascii="Arial Black" w:hAnsi="Arial Black"/>
          <w:sz w:val="40"/>
          <w:szCs w:val="40"/>
        </w:rPr>
      </w:pPr>
      <w:r w:rsidRPr="0022144C">
        <w:rPr>
          <w:rFonts w:ascii="Arial Black" w:hAnsi="Arial Black"/>
          <w:sz w:val="40"/>
          <w:szCs w:val="40"/>
        </w:rPr>
        <w:t>о</w:t>
      </w:r>
      <w:r w:rsidRPr="0022144C">
        <w:rPr>
          <w:rFonts w:ascii="Arial Black" w:hAnsi="Arial Black"/>
          <w:spacing w:val="1"/>
          <w:sz w:val="40"/>
          <w:szCs w:val="40"/>
        </w:rPr>
        <w:t xml:space="preserve"> </w:t>
      </w:r>
      <w:r w:rsidRPr="0022144C">
        <w:rPr>
          <w:rFonts w:ascii="Arial Black" w:hAnsi="Arial Black"/>
          <w:sz w:val="40"/>
          <w:szCs w:val="40"/>
        </w:rPr>
        <w:t>внутренней</w:t>
      </w:r>
      <w:r w:rsidRPr="0022144C">
        <w:rPr>
          <w:rFonts w:ascii="Arial Black" w:hAnsi="Arial Black"/>
          <w:spacing w:val="1"/>
          <w:sz w:val="40"/>
          <w:szCs w:val="40"/>
        </w:rPr>
        <w:t xml:space="preserve"> </w:t>
      </w:r>
      <w:r w:rsidRPr="0022144C">
        <w:rPr>
          <w:rFonts w:ascii="Arial Black" w:hAnsi="Arial Black"/>
          <w:sz w:val="40"/>
          <w:szCs w:val="40"/>
        </w:rPr>
        <w:t>системе</w:t>
      </w:r>
      <w:r w:rsidRPr="0022144C">
        <w:rPr>
          <w:rFonts w:ascii="Arial Black" w:hAnsi="Arial Black"/>
          <w:spacing w:val="1"/>
          <w:sz w:val="40"/>
          <w:szCs w:val="40"/>
        </w:rPr>
        <w:t xml:space="preserve"> </w:t>
      </w:r>
      <w:r w:rsidRPr="0022144C">
        <w:rPr>
          <w:rFonts w:ascii="Arial Black" w:hAnsi="Arial Black"/>
          <w:sz w:val="40"/>
          <w:szCs w:val="40"/>
        </w:rPr>
        <w:t>оценки</w:t>
      </w:r>
      <w:r w:rsidRPr="0022144C">
        <w:rPr>
          <w:rFonts w:ascii="Arial Black" w:hAnsi="Arial Black"/>
          <w:spacing w:val="1"/>
          <w:sz w:val="40"/>
          <w:szCs w:val="40"/>
        </w:rPr>
        <w:t xml:space="preserve"> </w:t>
      </w:r>
      <w:r w:rsidRPr="0022144C">
        <w:rPr>
          <w:rFonts w:ascii="Arial Black" w:hAnsi="Arial Black"/>
          <w:sz w:val="40"/>
          <w:szCs w:val="40"/>
        </w:rPr>
        <w:t>качества</w:t>
      </w:r>
      <w:r w:rsidRPr="0022144C">
        <w:rPr>
          <w:rFonts w:ascii="Arial Black" w:hAnsi="Arial Black"/>
          <w:spacing w:val="1"/>
          <w:sz w:val="40"/>
          <w:szCs w:val="40"/>
        </w:rPr>
        <w:t xml:space="preserve"> </w:t>
      </w:r>
      <w:r w:rsidRPr="0022144C">
        <w:rPr>
          <w:rFonts w:ascii="Arial Black" w:hAnsi="Arial Black"/>
          <w:sz w:val="40"/>
          <w:szCs w:val="40"/>
        </w:rPr>
        <w:t>образования</w:t>
      </w:r>
    </w:p>
    <w:p w:rsidR="00C02ABB" w:rsidRPr="0022144C" w:rsidRDefault="00C02ABB" w:rsidP="0022144C">
      <w:pPr>
        <w:tabs>
          <w:tab w:val="left" w:pos="3769"/>
        </w:tabs>
        <w:jc w:val="center"/>
        <w:rPr>
          <w:rFonts w:ascii="Arial Black" w:hAnsi="Arial Black"/>
          <w:sz w:val="40"/>
          <w:szCs w:val="40"/>
        </w:rPr>
      </w:pPr>
      <w:r w:rsidRPr="0022144C">
        <w:rPr>
          <w:rFonts w:ascii="Arial Black" w:hAnsi="Arial Black"/>
          <w:sz w:val="40"/>
          <w:szCs w:val="40"/>
        </w:rPr>
        <w:t>Муниципального бюджетного дошкольн</w:t>
      </w:r>
      <w:r w:rsidR="0022144C">
        <w:rPr>
          <w:rFonts w:ascii="Arial Black" w:hAnsi="Arial Black"/>
          <w:sz w:val="40"/>
          <w:szCs w:val="40"/>
        </w:rPr>
        <w:t>ого образовательного учреждения</w:t>
      </w:r>
      <w:r w:rsidRPr="0022144C">
        <w:rPr>
          <w:rFonts w:ascii="Arial Black" w:hAnsi="Arial Black"/>
          <w:sz w:val="40"/>
          <w:szCs w:val="40"/>
        </w:rPr>
        <w:t xml:space="preserve"> </w:t>
      </w:r>
      <w:proofErr w:type="spellStart"/>
      <w:r w:rsidRPr="0022144C">
        <w:rPr>
          <w:rFonts w:ascii="Arial Black" w:hAnsi="Arial Black"/>
          <w:sz w:val="40"/>
          <w:szCs w:val="40"/>
        </w:rPr>
        <w:t>Сергеевский</w:t>
      </w:r>
      <w:proofErr w:type="spellEnd"/>
      <w:r w:rsidRPr="0022144C">
        <w:rPr>
          <w:rFonts w:ascii="Arial Black" w:hAnsi="Arial Black"/>
          <w:sz w:val="40"/>
          <w:szCs w:val="40"/>
        </w:rPr>
        <w:t xml:space="preserve"> детский сад №25 «Колокольчик»</w:t>
      </w:r>
    </w:p>
    <w:p w:rsidR="00C02ABB" w:rsidRDefault="00C02ABB" w:rsidP="00C02ABB">
      <w:pPr>
        <w:tabs>
          <w:tab w:val="left" w:pos="3769"/>
        </w:tabs>
        <w:jc w:val="center"/>
        <w:rPr>
          <w:sz w:val="26"/>
          <w:szCs w:val="26"/>
        </w:rPr>
      </w:pPr>
    </w:p>
    <w:p w:rsidR="00C02ABB" w:rsidRDefault="00C02ABB" w:rsidP="00C02ABB">
      <w:pPr>
        <w:tabs>
          <w:tab w:val="left" w:pos="3769"/>
        </w:tabs>
        <w:jc w:val="center"/>
        <w:rPr>
          <w:sz w:val="26"/>
          <w:szCs w:val="26"/>
        </w:rPr>
      </w:pPr>
    </w:p>
    <w:p w:rsidR="00C02ABB" w:rsidRDefault="00C02ABB" w:rsidP="00C02ABB">
      <w:pPr>
        <w:tabs>
          <w:tab w:val="left" w:pos="3769"/>
        </w:tabs>
        <w:jc w:val="center"/>
        <w:rPr>
          <w:sz w:val="26"/>
          <w:szCs w:val="26"/>
        </w:rPr>
      </w:pPr>
    </w:p>
    <w:p w:rsidR="00C02ABB" w:rsidRDefault="00C02ABB" w:rsidP="00C02ABB">
      <w:pPr>
        <w:tabs>
          <w:tab w:val="left" w:pos="3769"/>
        </w:tabs>
        <w:jc w:val="center"/>
        <w:rPr>
          <w:sz w:val="26"/>
          <w:szCs w:val="26"/>
        </w:rPr>
      </w:pPr>
    </w:p>
    <w:p w:rsidR="00C02ABB" w:rsidRDefault="00C02ABB" w:rsidP="00C02ABB">
      <w:pPr>
        <w:tabs>
          <w:tab w:val="left" w:pos="3769"/>
        </w:tabs>
        <w:jc w:val="center"/>
        <w:rPr>
          <w:sz w:val="26"/>
          <w:szCs w:val="26"/>
        </w:rPr>
      </w:pPr>
    </w:p>
    <w:p w:rsidR="00C02ABB" w:rsidRDefault="00C02ABB" w:rsidP="00C02ABB">
      <w:pPr>
        <w:tabs>
          <w:tab w:val="left" w:pos="3769"/>
        </w:tabs>
        <w:jc w:val="center"/>
        <w:rPr>
          <w:sz w:val="26"/>
          <w:szCs w:val="26"/>
        </w:rPr>
      </w:pPr>
    </w:p>
    <w:p w:rsidR="00C02ABB" w:rsidRDefault="00C02ABB" w:rsidP="00C02ABB">
      <w:pPr>
        <w:tabs>
          <w:tab w:val="left" w:pos="3769"/>
        </w:tabs>
        <w:jc w:val="center"/>
        <w:rPr>
          <w:sz w:val="26"/>
          <w:szCs w:val="26"/>
        </w:rPr>
      </w:pPr>
    </w:p>
    <w:p w:rsidR="00C02ABB" w:rsidRDefault="00C02ABB" w:rsidP="00C02ABB">
      <w:pPr>
        <w:tabs>
          <w:tab w:val="left" w:pos="3769"/>
        </w:tabs>
        <w:jc w:val="center"/>
        <w:rPr>
          <w:sz w:val="26"/>
          <w:szCs w:val="26"/>
        </w:rPr>
      </w:pPr>
    </w:p>
    <w:p w:rsidR="00C02ABB" w:rsidRDefault="00C02ABB" w:rsidP="00C02ABB">
      <w:pPr>
        <w:tabs>
          <w:tab w:val="left" w:pos="376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х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ергеевка</w:t>
      </w:r>
    </w:p>
    <w:p w:rsidR="00C02ABB" w:rsidRDefault="00C02ABB" w:rsidP="00C02ABB">
      <w:pPr>
        <w:tabs>
          <w:tab w:val="left" w:pos="3769"/>
        </w:tabs>
        <w:jc w:val="center"/>
        <w:rPr>
          <w:sz w:val="26"/>
          <w:szCs w:val="26"/>
        </w:rPr>
      </w:pPr>
    </w:p>
    <w:p w:rsidR="00C02ABB" w:rsidRDefault="00C02ABB" w:rsidP="00C02ABB">
      <w:pPr>
        <w:pStyle w:val="1"/>
        <w:numPr>
          <w:ilvl w:val="0"/>
          <w:numId w:val="6"/>
        </w:numPr>
        <w:tabs>
          <w:tab w:val="left" w:pos="4239"/>
        </w:tabs>
        <w:spacing w:before="68"/>
        <w:ind w:hanging="182"/>
        <w:rPr>
          <w:sz w:val="26"/>
          <w:szCs w:val="26"/>
        </w:rPr>
      </w:pPr>
      <w:r>
        <w:rPr>
          <w:sz w:val="26"/>
          <w:szCs w:val="26"/>
        </w:rPr>
        <w:t>Общие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положения</w:t>
      </w:r>
    </w:p>
    <w:p w:rsidR="002433D8" w:rsidRPr="00821043" w:rsidRDefault="00C02ABB" w:rsidP="00821043">
      <w:pPr>
        <w:pStyle w:val="a5"/>
        <w:widowControl w:val="0"/>
        <w:numPr>
          <w:ilvl w:val="1"/>
          <w:numId w:val="7"/>
        </w:numPr>
        <w:tabs>
          <w:tab w:val="left" w:pos="1309"/>
        </w:tabs>
        <w:autoSpaceDE w:val="0"/>
        <w:autoSpaceDN w:val="0"/>
        <w:spacing w:before="92"/>
        <w:ind w:right="625" w:firstLine="696"/>
        <w:contextualSpacing w:val="0"/>
        <w:jc w:val="both"/>
      </w:pPr>
      <w:proofErr w:type="gramStart"/>
      <w:r w:rsidRPr="00C02ABB">
        <w:t>Настоящее</w:t>
      </w:r>
      <w:r w:rsidRPr="00C02ABB">
        <w:rPr>
          <w:spacing w:val="1"/>
        </w:rPr>
        <w:t xml:space="preserve"> </w:t>
      </w:r>
      <w:r w:rsidRPr="00C02ABB">
        <w:t>Положение</w:t>
      </w:r>
      <w:r w:rsidRPr="00C02ABB">
        <w:rPr>
          <w:spacing w:val="1"/>
        </w:rPr>
        <w:t xml:space="preserve"> </w:t>
      </w:r>
      <w:r w:rsidRPr="00C02ABB">
        <w:t>о</w:t>
      </w:r>
      <w:r w:rsidRPr="00C02ABB">
        <w:rPr>
          <w:spacing w:val="1"/>
        </w:rPr>
        <w:t xml:space="preserve"> </w:t>
      </w:r>
      <w:r w:rsidRPr="00C02ABB">
        <w:t>внутренней</w:t>
      </w:r>
      <w:r w:rsidRPr="00C02ABB">
        <w:rPr>
          <w:spacing w:val="1"/>
        </w:rPr>
        <w:t xml:space="preserve"> </w:t>
      </w:r>
      <w:r w:rsidRPr="00C02ABB">
        <w:t>системе</w:t>
      </w:r>
      <w:r w:rsidRPr="00C02ABB">
        <w:rPr>
          <w:spacing w:val="1"/>
        </w:rPr>
        <w:t xml:space="preserve"> </w:t>
      </w:r>
      <w:r w:rsidRPr="00C02ABB">
        <w:t>оценки</w:t>
      </w:r>
      <w:r w:rsidRPr="00C02ABB">
        <w:rPr>
          <w:spacing w:val="1"/>
        </w:rPr>
        <w:t xml:space="preserve"> </w:t>
      </w:r>
      <w:r w:rsidRPr="00C02ABB">
        <w:t>качества</w:t>
      </w:r>
      <w:r w:rsidRPr="00C02ABB">
        <w:rPr>
          <w:spacing w:val="1"/>
        </w:rPr>
        <w:t xml:space="preserve"> </w:t>
      </w:r>
      <w:r w:rsidRPr="00C02ABB">
        <w:t>образования</w:t>
      </w:r>
      <w:r w:rsidRPr="00C02ABB">
        <w:rPr>
          <w:spacing w:val="-57"/>
        </w:rPr>
        <w:t xml:space="preserve"> </w:t>
      </w:r>
      <w:r w:rsidRPr="00C02ABB">
        <w:t>(далее</w:t>
      </w:r>
      <w:r w:rsidRPr="00C02ABB">
        <w:rPr>
          <w:spacing w:val="1"/>
        </w:rPr>
        <w:t xml:space="preserve"> </w:t>
      </w:r>
      <w:r w:rsidRPr="00C02ABB">
        <w:t>–</w:t>
      </w:r>
      <w:r w:rsidRPr="00C02ABB">
        <w:rPr>
          <w:spacing w:val="1"/>
        </w:rPr>
        <w:t xml:space="preserve"> </w:t>
      </w:r>
      <w:r w:rsidRPr="00C02ABB">
        <w:t>Положение)</w:t>
      </w:r>
      <w:r w:rsidRPr="00C02ABB">
        <w:rPr>
          <w:spacing w:val="1"/>
        </w:rPr>
        <w:t xml:space="preserve"> </w:t>
      </w:r>
      <w:r w:rsidRPr="00C02ABB">
        <w:t>определяет цели,</w:t>
      </w:r>
      <w:r w:rsidRPr="00C02ABB">
        <w:rPr>
          <w:spacing w:val="1"/>
        </w:rPr>
        <w:t xml:space="preserve"> </w:t>
      </w:r>
      <w:r w:rsidRPr="00C02ABB">
        <w:t>задачи,</w:t>
      </w:r>
      <w:r w:rsidRPr="00C02ABB">
        <w:rPr>
          <w:spacing w:val="1"/>
        </w:rPr>
        <w:t xml:space="preserve"> </w:t>
      </w:r>
      <w:r w:rsidRPr="00C02ABB">
        <w:t>принципы внутренней</w:t>
      </w:r>
      <w:r w:rsidRPr="00C02ABB">
        <w:rPr>
          <w:spacing w:val="1"/>
        </w:rPr>
        <w:t xml:space="preserve"> </w:t>
      </w:r>
      <w:r w:rsidRPr="00C02ABB">
        <w:t>системы оценки</w:t>
      </w:r>
      <w:r w:rsidRPr="00C02ABB">
        <w:rPr>
          <w:spacing w:val="1"/>
        </w:rPr>
        <w:t xml:space="preserve"> </w:t>
      </w:r>
      <w:r w:rsidRPr="00C02ABB">
        <w:t>качества образования в Муниципальном бюджетном дошкольном образовател</w:t>
      </w:r>
      <w:r w:rsidR="00DC18E4">
        <w:t xml:space="preserve">ьном учреждении </w:t>
      </w:r>
      <w:proofErr w:type="spellStart"/>
      <w:r w:rsidR="00DC18E4">
        <w:t>Сергеевский</w:t>
      </w:r>
      <w:proofErr w:type="spellEnd"/>
      <w:r w:rsidR="00DC18E4">
        <w:t xml:space="preserve"> </w:t>
      </w:r>
      <w:proofErr w:type="spellStart"/>
      <w:r w:rsidR="00DC18E4">
        <w:t>д</w:t>
      </w:r>
      <w:proofErr w:type="spellEnd"/>
      <w:r w:rsidR="00DC18E4">
        <w:t>/с №25 «Колокольчик»</w:t>
      </w:r>
      <w:r w:rsidRPr="00C02ABB">
        <w:t xml:space="preserve"> (далее - Учреждении), ее организационную</w:t>
      </w:r>
      <w:r w:rsidRPr="00C02ABB">
        <w:rPr>
          <w:spacing w:val="-57"/>
        </w:rPr>
        <w:t xml:space="preserve"> </w:t>
      </w:r>
      <w:r w:rsidRPr="00C02ABB">
        <w:t>и функциональную структуру, реализацию (содержание процедур контроля и экспертной</w:t>
      </w:r>
      <w:r w:rsidRPr="00C02ABB">
        <w:rPr>
          <w:spacing w:val="1"/>
        </w:rPr>
        <w:t xml:space="preserve"> </w:t>
      </w:r>
      <w:r w:rsidRPr="00C02ABB">
        <w:t>оценки</w:t>
      </w:r>
      <w:r w:rsidRPr="00C02ABB">
        <w:rPr>
          <w:spacing w:val="1"/>
        </w:rPr>
        <w:t xml:space="preserve"> </w:t>
      </w:r>
      <w:r w:rsidRPr="00C02ABB">
        <w:t>качества</w:t>
      </w:r>
      <w:r w:rsidRPr="00C02ABB">
        <w:rPr>
          <w:spacing w:val="1"/>
        </w:rPr>
        <w:t xml:space="preserve"> </w:t>
      </w:r>
      <w:r w:rsidRPr="00C02ABB">
        <w:t>образования),</w:t>
      </w:r>
      <w:r w:rsidRPr="00C02ABB">
        <w:rPr>
          <w:spacing w:val="1"/>
        </w:rPr>
        <w:t xml:space="preserve"> </w:t>
      </w:r>
      <w:r w:rsidRPr="00C02ABB">
        <w:t>а</w:t>
      </w:r>
      <w:r w:rsidRPr="00C02ABB">
        <w:rPr>
          <w:spacing w:val="1"/>
        </w:rPr>
        <w:t xml:space="preserve"> </w:t>
      </w:r>
      <w:r w:rsidRPr="00C02ABB">
        <w:t>также</w:t>
      </w:r>
      <w:r w:rsidRPr="00C02ABB">
        <w:rPr>
          <w:spacing w:val="1"/>
        </w:rPr>
        <w:t xml:space="preserve"> </w:t>
      </w:r>
      <w:r w:rsidRPr="00C02ABB">
        <w:t>общественное</w:t>
      </w:r>
      <w:r w:rsidRPr="00C02ABB">
        <w:rPr>
          <w:spacing w:val="1"/>
        </w:rPr>
        <w:t xml:space="preserve"> </w:t>
      </w:r>
      <w:r w:rsidRPr="00C02ABB">
        <w:t>участие</w:t>
      </w:r>
      <w:r w:rsidRPr="00C02ABB">
        <w:rPr>
          <w:spacing w:val="1"/>
        </w:rPr>
        <w:t xml:space="preserve"> </w:t>
      </w:r>
      <w:r w:rsidRPr="00C02ABB">
        <w:t>в</w:t>
      </w:r>
      <w:r w:rsidRPr="00C02ABB">
        <w:rPr>
          <w:spacing w:val="1"/>
        </w:rPr>
        <w:t xml:space="preserve"> </w:t>
      </w:r>
      <w:r w:rsidRPr="00C02ABB">
        <w:t>оценке</w:t>
      </w:r>
      <w:r w:rsidRPr="00C02ABB">
        <w:rPr>
          <w:spacing w:val="1"/>
        </w:rPr>
        <w:t xml:space="preserve"> </w:t>
      </w:r>
      <w:r w:rsidRPr="00C02ABB">
        <w:t>качества</w:t>
      </w:r>
      <w:r w:rsidRPr="00C02ABB">
        <w:rPr>
          <w:spacing w:val="1"/>
        </w:rPr>
        <w:t xml:space="preserve"> </w:t>
      </w:r>
      <w:r w:rsidRPr="00C02ABB">
        <w:t>образования.</w:t>
      </w:r>
      <w:proofErr w:type="gramEnd"/>
    </w:p>
    <w:p w:rsidR="006570A6" w:rsidRPr="00785B43" w:rsidRDefault="00821043" w:rsidP="006570A6">
      <w:pPr>
        <w:tabs>
          <w:tab w:val="left" w:pos="1785"/>
        </w:tabs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b w:val="0"/>
          <w:bCs/>
          <w:sz w:val="24"/>
          <w:szCs w:val="24"/>
        </w:rPr>
        <w:t>1.2</w:t>
      </w:r>
      <w:r w:rsidR="006570A6" w:rsidRPr="00785B43">
        <w:rPr>
          <w:rStyle w:val="a4"/>
          <w:rFonts w:ascii="Times New Roman" w:hAnsi="Times New Roman"/>
          <w:b w:val="0"/>
          <w:bCs/>
          <w:sz w:val="24"/>
          <w:szCs w:val="24"/>
        </w:rPr>
        <w:t>.</w:t>
      </w:r>
      <w:r w:rsidR="006570A6" w:rsidRPr="00785B43">
        <w:rPr>
          <w:rFonts w:ascii="Times New Roman" w:hAnsi="Times New Roman"/>
          <w:sz w:val="24"/>
          <w:szCs w:val="24"/>
        </w:rPr>
        <w:t xml:space="preserve">Положение разработано для Муниципального бюджетного дошкольного образовательного учреждения </w:t>
      </w:r>
      <w:proofErr w:type="spellStart"/>
      <w:r w:rsidR="006570A6" w:rsidRPr="00785B43">
        <w:rPr>
          <w:rFonts w:ascii="Times New Roman" w:hAnsi="Times New Roman"/>
          <w:sz w:val="24"/>
          <w:szCs w:val="24"/>
        </w:rPr>
        <w:t>Сергеевский</w:t>
      </w:r>
      <w:proofErr w:type="spellEnd"/>
      <w:r w:rsidR="006570A6" w:rsidRPr="00785B43">
        <w:rPr>
          <w:rFonts w:ascii="Times New Roman" w:hAnsi="Times New Roman"/>
          <w:sz w:val="24"/>
          <w:szCs w:val="24"/>
        </w:rPr>
        <w:t xml:space="preserve"> детский сад №25 «Колокольчик» (далее ДОУ) в соответствии </w:t>
      </w:r>
      <w:proofErr w:type="gramStart"/>
      <w:r w:rsidR="006570A6" w:rsidRPr="00785B43">
        <w:rPr>
          <w:rFonts w:ascii="Times New Roman" w:hAnsi="Times New Roman"/>
          <w:sz w:val="24"/>
          <w:szCs w:val="24"/>
        </w:rPr>
        <w:t>с</w:t>
      </w:r>
      <w:proofErr w:type="gramEnd"/>
      <w:r w:rsidR="006570A6" w:rsidRPr="00785B43">
        <w:rPr>
          <w:rFonts w:ascii="Times New Roman" w:hAnsi="Times New Roman"/>
          <w:sz w:val="24"/>
          <w:szCs w:val="24"/>
        </w:rPr>
        <w:t>:</w:t>
      </w:r>
    </w:p>
    <w:p w:rsidR="006570A6" w:rsidRPr="00785B43" w:rsidRDefault="006570A6" w:rsidP="006570A6">
      <w:pPr>
        <w:tabs>
          <w:tab w:val="left" w:pos="1785"/>
        </w:tabs>
        <w:jc w:val="both"/>
        <w:rPr>
          <w:rFonts w:ascii="Times New Roman" w:hAnsi="Times New Roman"/>
          <w:sz w:val="24"/>
          <w:szCs w:val="24"/>
        </w:rPr>
      </w:pPr>
      <w:r w:rsidRPr="00785B43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26.12.2017 №1642 «Об утверждении государственной программы Российской Федерации «Развитие образования» на 2019-2025гг,</w:t>
      </w:r>
    </w:p>
    <w:p w:rsidR="006570A6" w:rsidRPr="00785B43" w:rsidRDefault="006570A6" w:rsidP="006570A6">
      <w:pPr>
        <w:tabs>
          <w:tab w:val="left" w:pos="1785"/>
        </w:tabs>
        <w:jc w:val="both"/>
        <w:rPr>
          <w:rFonts w:ascii="Times New Roman" w:hAnsi="Times New Roman"/>
          <w:sz w:val="24"/>
          <w:szCs w:val="24"/>
        </w:rPr>
      </w:pPr>
      <w:r w:rsidRPr="00785B43">
        <w:rPr>
          <w:rFonts w:ascii="Times New Roman" w:hAnsi="Times New Roman"/>
          <w:sz w:val="24"/>
          <w:szCs w:val="24"/>
        </w:rPr>
        <w:t>-приказом Министерства общего и профессионального образования Ростовской области от 19.05.2021 №440 «Об организации и проведении мониторинга оценки качества дошкольного образования в Ростовской области в 2021 году»,</w:t>
      </w:r>
    </w:p>
    <w:p w:rsidR="006570A6" w:rsidRPr="00785B43" w:rsidRDefault="006570A6" w:rsidP="006570A6">
      <w:pPr>
        <w:tabs>
          <w:tab w:val="left" w:pos="1785"/>
        </w:tabs>
        <w:jc w:val="both"/>
        <w:rPr>
          <w:rFonts w:ascii="Times New Roman" w:hAnsi="Times New Roman"/>
          <w:sz w:val="24"/>
          <w:szCs w:val="24"/>
        </w:rPr>
      </w:pPr>
      <w:r w:rsidRPr="00785B43">
        <w:rPr>
          <w:rFonts w:ascii="Times New Roman" w:hAnsi="Times New Roman"/>
          <w:sz w:val="24"/>
          <w:szCs w:val="24"/>
        </w:rPr>
        <w:t>-постановлением Правительства Ростовской области от 17.10.2018 №646 «Об утверждении государственной программы Ростовской области «Развитие образования»,</w:t>
      </w:r>
    </w:p>
    <w:p w:rsidR="006570A6" w:rsidRPr="00785B43" w:rsidRDefault="006570A6" w:rsidP="006570A6">
      <w:pPr>
        <w:tabs>
          <w:tab w:val="left" w:pos="1785"/>
        </w:tabs>
        <w:jc w:val="both"/>
        <w:rPr>
          <w:rFonts w:ascii="Times New Roman" w:hAnsi="Times New Roman"/>
          <w:sz w:val="24"/>
          <w:szCs w:val="24"/>
        </w:rPr>
      </w:pPr>
      <w:r w:rsidRPr="00785B43">
        <w:rPr>
          <w:rFonts w:ascii="Times New Roman" w:hAnsi="Times New Roman"/>
          <w:sz w:val="24"/>
          <w:szCs w:val="24"/>
        </w:rPr>
        <w:t xml:space="preserve">-постановлением Администрации </w:t>
      </w:r>
      <w:proofErr w:type="spellStart"/>
      <w:r w:rsidRPr="00785B43">
        <w:rPr>
          <w:rFonts w:ascii="Times New Roman" w:hAnsi="Times New Roman"/>
          <w:sz w:val="24"/>
          <w:szCs w:val="24"/>
        </w:rPr>
        <w:t>Кашарского</w:t>
      </w:r>
      <w:proofErr w:type="spellEnd"/>
      <w:r w:rsidRPr="00785B43">
        <w:rPr>
          <w:rFonts w:ascii="Times New Roman" w:hAnsi="Times New Roman"/>
          <w:sz w:val="24"/>
          <w:szCs w:val="24"/>
        </w:rPr>
        <w:t xml:space="preserve"> района от 13.12.2018 №1019 «Об утверждении муниципальной программы </w:t>
      </w:r>
      <w:proofErr w:type="spellStart"/>
      <w:r w:rsidRPr="00785B43">
        <w:rPr>
          <w:rFonts w:ascii="Times New Roman" w:hAnsi="Times New Roman"/>
          <w:sz w:val="24"/>
          <w:szCs w:val="24"/>
        </w:rPr>
        <w:t>Кашарского</w:t>
      </w:r>
      <w:proofErr w:type="spellEnd"/>
      <w:r w:rsidRPr="00785B43">
        <w:rPr>
          <w:rFonts w:ascii="Times New Roman" w:hAnsi="Times New Roman"/>
          <w:sz w:val="24"/>
          <w:szCs w:val="24"/>
        </w:rPr>
        <w:t xml:space="preserve"> района «Развитие образования»,</w:t>
      </w:r>
    </w:p>
    <w:p w:rsidR="002433D8" w:rsidRPr="00785B43" w:rsidRDefault="006570A6" w:rsidP="00821043">
      <w:pPr>
        <w:tabs>
          <w:tab w:val="left" w:pos="2145"/>
        </w:tabs>
        <w:jc w:val="both"/>
        <w:rPr>
          <w:rFonts w:ascii="Times New Roman" w:hAnsi="Times New Roman"/>
          <w:sz w:val="24"/>
          <w:szCs w:val="24"/>
        </w:rPr>
      </w:pPr>
      <w:r w:rsidRPr="00785B43">
        <w:rPr>
          <w:rFonts w:ascii="Times New Roman" w:hAnsi="Times New Roman"/>
          <w:sz w:val="24"/>
          <w:szCs w:val="24"/>
        </w:rPr>
        <w:t>- Уставом ДОУ.</w:t>
      </w:r>
    </w:p>
    <w:p w:rsidR="002433D8" w:rsidRPr="00785B43" w:rsidRDefault="00821043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>
        <w:rPr>
          <w:rFonts w:ascii="Liberation Serif" w:hAnsi="Liberation Serif" w:cs="Aharoni"/>
          <w:sz w:val="24"/>
          <w:szCs w:val="24"/>
        </w:rPr>
        <w:t>1.3</w:t>
      </w:r>
      <w:r w:rsidR="002433D8" w:rsidRPr="00785B43">
        <w:rPr>
          <w:rFonts w:ascii="Liberation Serif" w:hAnsi="Liberation Serif" w:cs="Aharoni"/>
          <w:sz w:val="24"/>
          <w:szCs w:val="24"/>
        </w:rPr>
        <w:t>. Под ВСОКО дошкольного образования понимается: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proofErr w:type="gramStart"/>
      <w:r w:rsidRPr="00785B43">
        <w:rPr>
          <w:rFonts w:ascii="Liberation Serif" w:hAnsi="Liberation Serif" w:cs="Aharoni"/>
          <w:sz w:val="24"/>
          <w:szCs w:val="24"/>
        </w:rPr>
        <w:t>-  деятельность по информационному обеспечению управления образовательной организацией, основанная на систематическом анализе качества осуществления образовательной деятельности в дошкольной образовательной организации (далее по тексту – ДОО), его ресурсного обеспечения и результатов;</w:t>
      </w:r>
      <w:proofErr w:type="gramEnd"/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проведение комплекса процедур (контроль, наблюдение, обследование, изучение, анализ), направленных на установление уровня соответствия или несоответствия требованиям действующего законодательства РФ в части обеспечения качества образования. </w:t>
      </w:r>
    </w:p>
    <w:p w:rsidR="002433D8" w:rsidRPr="00785B43" w:rsidRDefault="00821043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>
        <w:rPr>
          <w:rFonts w:ascii="Liberation Serif" w:hAnsi="Liberation Serif" w:cs="Aharoni"/>
          <w:sz w:val="24"/>
          <w:szCs w:val="24"/>
        </w:rPr>
        <w:t>1.4</w:t>
      </w:r>
      <w:r w:rsidR="002433D8" w:rsidRPr="00785B43">
        <w:rPr>
          <w:rFonts w:ascii="Liberation Serif" w:hAnsi="Liberation Serif" w:cs="Aharoni"/>
          <w:sz w:val="24"/>
          <w:szCs w:val="24"/>
        </w:rPr>
        <w:t xml:space="preserve">. В настоящем Положении используются следующие термины: 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i/>
          <w:sz w:val="24"/>
          <w:szCs w:val="24"/>
        </w:rPr>
        <w:t>Качество образования</w:t>
      </w:r>
      <w:r w:rsidRPr="00785B43">
        <w:rPr>
          <w:rFonts w:ascii="Liberation Serif" w:hAnsi="Liberation Serif" w:cs="Aharoni"/>
          <w:sz w:val="24"/>
          <w:szCs w:val="24"/>
        </w:rPr>
        <w:t xml:space="preserve"> – комплексная характеристика образования,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образования.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i/>
          <w:sz w:val="24"/>
          <w:szCs w:val="24"/>
        </w:rPr>
        <w:t xml:space="preserve"> Качество условий</w:t>
      </w:r>
      <w:r w:rsidRPr="00785B43">
        <w:rPr>
          <w:rFonts w:ascii="Liberation Serif" w:hAnsi="Liberation Serif" w:cs="Aharoni"/>
          <w:sz w:val="24"/>
          <w:szCs w:val="24"/>
        </w:rPr>
        <w:t xml:space="preserve"> – выполнение санитарно-гигиенических норм организации образовательного процесса; организация питания в ДОО; реализация мер по обеспечению безопасности воспитанников в ходе организации образовательного процесса. 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i/>
          <w:sz w:val="24"/>
          <w:szCs w:val="24"/>
        </w:rPr>
        <w:t>Оценка качества образования</w:t>
      </w:r>
      <w:r w:rsidRPr="00785B43">
        <w:rPr>
          <w:rFonts w:ascii="Liberation Serif" w:hAnsi="Liberation Serif" w:cs="Aharoni"/>
          <w:sz w:val="24"/>
          <w:szCs w:val="24"/>
        </w:rPr>
        <w:t xml:space="preserve"> 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i/>
          <w:sz w:val="24"/>
          <w:szCs w:val="24"/>
        </w:rPr>
        <w:t>Независимая оценка качества образования</w:t>
      </w:r>
      <w:r w:rsidRPr="00785B43">
        <w:rPr>
          <w:rFonts w:ascii="Liberation Serif" w:hAnsi="Liberation Serif" w:cs="Aharoni"/>
          <w:sz w:val="24"/>
          <w:szCs w:val="24"/>
        </w:rPr>
        <w:t xml:space="preserve"> (НОКО) –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lastRenderedPageBreak/>
        <w:t xml:space="preserve"> </w:t>
      </w:r>
      <w:r w:rsidRPr="00785B43">
        <w:rPr>
          <w:rFonts w:ascii="Liberation Serif" w:hAnsi="Liberation Serif" w:cs="Aharoni"/>
          <w:i/>
          <w:sz w:val="24"/>
          <w:szCs w:val="24"/>
        </w:rPr>
        <w:t>Внутренняя система оценки качества образовани</w:t>
      </w:r>
      <w:proofErr w:type="gramStart"/>
      <w:r w:rsidRPr="00785B43">
        <w:rPr>
          <w:rFonts w:ascii="Liberation Serif" w:hAnsi="Liberation Serif" w:cs="Aharoni"/>
          <w:i/>
          <w:sz w:val="24"/>
          <w:szCs w:val="24"/>
        </w:rPr>
        <w:t>я(</w:t>
      </w:r>
      <w:proofErr w:type="gramEnd"/>
      <w:r w:rsidRPr="00785B43">
        <w:rPr>
          <w:rFonts w:ascii="Liberation Serif" w:hAnsi="Liberation Serif" w:cs="Aharoni"/>
          <w:i/>
          <w:sz w:val="24"/>
          <w:szCs w:val="24"/>
        </w:rPr>
        <w:t>ВСОКО)</w:t>
      </w:r>
      <w:r w:rsidRPr="00785B43">
        <w:rPr>
          <w:rFonts w:ascii="Liberation Serif" w:hAnsi="Liberation Serif" w:cs="Aharoni"/>
          <w:sz w:val="24"/>
          <w:szCs w:val="24"/>
        </w:rPr>
        <w:t xml:space="preserve"> – целостная система диагностических и оценочных процедур, реализуемых в ДОО.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i/>
          <w:sz w:val="24"/>
          <w:szCs w:val="24"/>
        </w:rPr>
        <w:t xml:space="preserve"> Критерий</w:t>
      </w:r>
      <w:r w:rsidRPr="00785B43">
        <w:rPr>
          <w:rFonts w:ascii="Liberation Serif" w:hAnsi="Liberation Serif" w:cs="Aharoni"/>
          <w:sz w:val="24"/>
          <w:szCs w:val="24"/>
        </w:rPr>
        <w:t xml:space="preserve"> – признак, на основании которого производится оценка, классификация оцениваемого объекта. 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i/>
          <w:sz w:val="24"/>
          <w:szCs w:val="24"/>
        </w:rPr>
        <w:t>Мониторинг в системе образования</w:t>
      </w:r>
      <w:r w:rsidRPr="00785B43">
        <w:rPr>
          <w:rFonts w:ascii="Liberation Serif" w:hAnsi="Liberation Serif" w:cs="Aharoni"/>
          <w:sz w:val="24"/>
          <w:szCs w:val="24"/>
        </w:rPr>
        <w:t xml:space="preserve">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</w:t>
      </w:r>
      <w:r w:rsidRPr="00785B43">
        <w:rPr>
          <w:rFonts w:ascii="Liberation Serif" w:hAnsi="Liberation Serif" w:cs="Aharoni"/>
          <w:i/>
          <w:sz w:val="24"/>
          <w:szCs w:val="24"/>
        </w:rPr>
        <w:t>Измерение</w:t>
      </w:r>
      <w:r w:rsidRPr="00785B43">
        <w:rPr>
          <w:rFonts w:ascii="Liberation Serif" w:hAnsi="Liberation Serif" w:cs="Aharoni"/>
          <w:sz w:val="24"/>
          <w:szCs w:val="24"/>
        </w:rPr>
        <w:t xml:space="preserve">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2433D8" w:rsidRPr="00785B43" w:rsidRDefault="00821043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>
        <w:rPr>
          <w:rFonts w:ascii="Liberation Serif" w:hAnsi="Liberation Serif" w:cs="Aharoni"/>
          <w:sz w:val="24"/>
          <w:szCs w:val="24"/>
        </w:rPr>
        <w:t>1.5</w:t>
      </w:r>
      <w:r w:rsidR="002433D8" w:rsidRPr="00785B43">
        <w:rPr>
          <w:rFonts w:ascii="Liberation Serif" w:hAnsi="Liberation Serif" w:cs="Aharoni"/>
          <w:sz w:val="24"/>
          <w:szCs w:val="24"/>
        </w:rPr>
        <w:t xml:space="preserve">. В качестве источников данных для оценки качества образования используются: 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анализ результатов внутреннего контроля образовательной деятельности; 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softHyphen/>
        <w:t xml:space="preserve"> - педагогический мониторинг;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психолого-педагогическая диагностика;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-социологическое анкетирование (участников образовательных отношений);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-аналитические отчеты педагогов учреждения (об итогах реализации ООП-ОП ДО, созданных условиях для качественной реализации ОО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П-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ОП ДО);  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наблюдение организованной образовательной деятельности, мероприятий, организуемых педагогами. </w:t>
      </w:r>
    </w:p>
    <w:p w:rsidR="002433D8" w:rsidRPr="00785B43" w:rsidRDefault="00821043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>
        <w:rPr>
          <w:rFonts w:ascii="Liberation Serif" w:hAnsi="Liberation Serif" w:cs="Aharoni"/>
          <w:sz w:val="24"/>
          <w:szCs w:val="24"/>
        </w:rPr>
        <w:t>1.6</w:t>
      </w:r>
      <w:r w:rsidR="002433D8" w:rsidRPr="00785B43">
        <w:rPr>
          <w:rFonts w:ascii="Liberation Serif" w:hAnsi="Liberation Serif" w:cs="Aharoni"/>
          <w:sz w:val="24"/>
          <w:szCs w:val="24"/>
        </w:rPr>
        <w:t>. Настоящее положение, все дополнения и изменения к нему рассматриваются и принимаются педагогическим советом учреждения, утверждаются приказом заведующего.</w:t>
      </w:r>
    </w:p>
    <w:p w:rsidR="002433D8" w:rsidRPr="00785B43" w:rsidRDefault="00821043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>
        <w:rPr>
          <w:rFonts w:ascii="Liberation Serif" w:hAnsi="Liberation Serif" w:cs="Aharoni"/>
          <w:sz w:val="24"/>
          <w:szCs w:val="24"/>
        </w:rPr>
        <w:t xml:space="preserve"> 1.7</w:t>
      </w:r>
      <w:r w:rsidR="002433D8" w:rsidRPr="00785B43">
        <w:rPr>
          <w:rFonts w:ascii="Liberation Serif" w:hAnsi="Liberation Serif" w:cs="Aharoni"/>
          <w:sz w:val="24"/>
          <w:szCs w:val="24"/>
        </w:rPr>
        <w:t>. Настоящее положение действует до принятия нового.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</w:p>
    <w:p w:rsidR="002433D8" w:rsidRPr="00785B43" w:rsidRDefault="002433D8" w:rsidP="006D2E6D">
      <w:pPr>
        <w:spacing w:after="0" w:line="240" w:lineRule="auto"/>
        <w:jc w:val="center"/>
        <w:rPr>
          <w:rFonts w:ascii="Liberation Serif" w:hAnsi="Liberation Serif" w:cs="Aharoni"/>
          <w:b/>
          <w:sz w:val="24"/>
          <w:szCs w:val="24"/>
        </w:rPr>
      </w:pPr>
      <w:r w:rsidRPr="00785B43">
        <w:rPr>
          <w:rFonts w:ascii="Liberation Serif" w:hAnsi="Liberation Serif" w:cs="Aharoni"/>
          <w:b/>
          <w:sz w:val="24"/>
          <w:szCs w:val="24"/>
        </w:rPr>
        <w:t>2. ОСНОВНЫЕ ЦЕЛИ, ЗАДАЧИ, ПРИНЦИПЫ ВСОКО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2.1. Цель ВСОКО – установить соответствие качества дошкольного образования в учреждении действующему законодательству Российской Федерации в сфере образования.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2.2. Задачи ВСОКО: 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формирование механизма единой системы сбора, обработки и хранения информации о состоянии качества образования в дошкольном учреждении;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систематическое отслеживание и анализ состояния системы образования для принятия обоснованных и своевременных управленческих решений, направленных на повышение качества дошкольного образования; </w:t>
      </w:r>
    </w:p>
    <w:p w:rsidR="002433D8" w:rsidRPr="00785B43" w:rsidRDefault="002433D8" w:rsidP="0095377E">
      <w:pPr>
        <w:pStyle w:val="a5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-</w:t>
      </w:r>
      <w:r w:rsidRPr="00785B43">
        <w:rPr>
          <w:rFonts w:ascii="Liberation Serif" w:hAnsi="Liberation Serif" w:cs="Aharoni"/>
        </w:rPr>
        <w:softHyphen/>
        <w:t xml:space="preserve"> определение перечней критериев для оценки качества образования;</w:t>
      </w:r>
    </w:p>
    <w:p w:rsidR="002433D8" w:rsidRPr="00785B43" w:rsidRDefault="002433D8" w:rsidP="0095377E">
      <w:pPr>
        <w:pStyle w:val="a5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- содействие повышению квалификации педагогических работников;</w:t>
      </w:r>
    </w:p>
    <w:p w:rsidR="002433D8" w:rsidRPr="00785B43" w:rsidRDefault="002433D8" w:rsidP="0095377E">
      <w:pPr>
        <w:pStyle w:val="a5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-обеспечение процедур независимой оценки качества образования;</w:t>
      </w:r>
    </w:p>
    <w:p w:rsidR="002433D8" w:rsidRPr="00785B43" w:rsidRDefault="002433D8" w:rsidP="0095377E">
      <w:pPr>
        <w:pStyle w:val="a5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-информирование населения о качестве образования.</w:t>
      </w:r>
    </w:p>
    <w:p w:rsidR="002433D8" w:rsidRPr="00785B43" w:rsidRDefault="002433D8" w:rsidP="0095377E">
      <w:pPr>
        <w:pStyle w:val="a5"/>
        <w:tabs>
          <w:tab w:val="left" w:pos="0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2.3. Назначение ВСОКО – обеспечение учреждение информацией: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о качестве образовательной деятельности по реализации ОО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П-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ОП ДО; 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о качестве условий, обеспечивающих реализацию ОО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П-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ОП ДО;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о качестве образовательных результатов, достигнутых при реализации ОО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П-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ОП ДО.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2.4. Основными принципами ВСОКО являются: 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объективность, достоверность, полнота и системность информации о качестве образования; 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открытость и прозрачность процедур оценки качества образования; 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доступность информации о состоянии и качестве образования для участников образовательных отношений; 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lastRenderedPageBreak/>
        <w:t xml:space="preserve">- оптимальность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</w:t>
      </w:r>
      <w:proofErr w:type="spellStart"/>
      <w:r w:rsidRPr="00785B43">
        <w:rPr>
          <w:rFonts w:ascii="Liberation Serif" w:hAnsi="Liberation Serif" w:cs="Aharoni"/>
          <w:sz w:val="24"/>
          <w:szCs w:val="24"/>
        </w:rPr>
        <w:t>инструментальность</w:t>
      </w:r>
      <w:proofErr w:type="spellEnd"/>
      <w:r w:rsidRPr="00785B43">
        <w:rPr>
          <w:rFonts w:ascii="Liberation Serif" w:hAnsi="Liberation Serif" w:cs="Aharoni"/>
          <w:sz w:val="24"/>
          <w:szCs w:val="24"/>
        </w:rPr>
        <w:t xml:space="preserve"> и технологичность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принцип взаимного дополнения оценочных процедур, установление между ними взаимосвязей и взаимозависимостей</w:t>
      </w:r>
      <w:bookmarkStart w:id="0" w:name="_GoBack"/>
      <w:bookmarkEnd w:id="0"/>
      <w:r w:rsidRPr="00785B43">
        <w:rPr>
          <w:rFonts w:ascii="Liberation Serif" w:hAnsi="Liberation Serif" w:cs="Aharoni"/>
          <w:sz w:val="24"/>
          <w:szCs w:val="24"/>
        </w:rPr>
        <w:t xml:space="preserve">;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организация аналитической деятельности по результатам оценки качества;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соблюдения морально-этических норм при проведении процедур оценки качества образования.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</w:p>
    <w:p w:rsidR="002433D8" w:rsidRPr="00785B43" w:rsidRDefault="002433D8" w:rsidP="006D2E6D">
      <w:pPr>
        <w:spacing w:after="0" w:line="240" w:lineRule="auto"/>
        <w:jc w:val="center"/>
        <w:rPr>
          <w:rFonts w:ascii="Liberation Serif" w:hAnsi="Liberation Serif" w:cs="Aharoni"/>
          <w:b/>
          <w:sz w:val="24"/>
          <w:szCs w:val="24"/>
        </w:rPr>
      </w:pPr>
      <w:r w:rsidRPr="00785B43">
        <w:rPr>
          <w:rFonts w:ascii="Liberation Serif" w:hAnsi="Liberation Serif" w:cs="Aharoni"/>
          <w:b/>
          <w:sz w:val="24"/>
          <w:szCs w:val="24"/>
        </w:rPr>
        <w:t>3. ОРГАНИЗАЦИОННАЯ И ФУНКЦИОНАЛЬНАЯ СТРУКТУРА ВСОКО</w:t>
      </w:r>
    </w:p>
    <w:p w:rsidR="002433D8" w:rsidRPr="00785B43" w:rsidRDefault="002433D8" w:rsidP="0063340B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3.1. Организационная структура в учреждении, которая занимается внутренней оценкой качества образования и интерпретацией полученных результатов, включает в себя: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Совет учреждения, администрация учреждения, педагогический совет, педагоги, родители (законные представители)  обучающихся.</w:t>
      </w:r>
      <w:proofErr w:type="gramEnd"/>
    </w:p>
    <w:p w:rsidR="002433D8" w:rsidRPr="00785B43" w:rsidRDefault="002433D8" w:rsidP="00DD51A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3.2. Совет учреждения: </w:t>
      </w:r>
    </w:p>
    <w:p w:rsidR="002433D8" w:rsidRPr="00785B43" w:rsidRDefault="002433D8" w:rsidP="00DD51A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заслушивает информационно-аналитические материалы по результатам оценки качества образования в учреждении;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DD51A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принимает решения по повышению качества образования на основе анализа результатов, полученных в процессе оценки качества;</w:t>
      </w:r>
    </w:p>
    <w:p w:rsidR="002433D8" w:rsidRPr="00785B43" w:rsidRDefault="002433D8" w:rsidP="00DD51A0">
      <w:pPr>
        <w:tabs>
          <w:tab w:val="left" w:pos="540"/>
          <w:tab w:val="left" w:pos="993"/>
        </w:tabs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– обеспечивает открытость, прозрачность процедур оценки качества образования для пользователей системы.</w:t>
      </w:r>
      <w:r w:rsidRPr="00785B43">
        <w:rPr>
          <w:rFonts w:ascii="Liberation Serif" w:hAnsi="Liberation Serif" w:cs="Aharoni"/>
          <w:b/>
          <w:color w:val="008000"/>
          <w:sz w:val="24"/>
          <w:szCs w:val="24"/>
        </w:rPr>
        <w:t xml:space="preserve">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3.3. Администрация учреждения: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формирует блок локальных актов, которые регулируют функционирование ВСОКО в учреждении, утверждает их приказом заведующего и контролирует их исполнение;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обеспечивает в соответствие с ООП-ОП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проведение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мониторинговых, социологических и статистических процедур по вопросам качества образования;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организует сбор, обработку, хранение и представление информации о состоянии качества образования на уровне учреждения;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формирует информационно-аналитические материалы по результатам оценки качества образования в учреждении; 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</w:t>
      </w:r>
    </w:p>
    <w:p w:rsidR="002433D8" w:rsidRPr="00785B43" w:rsidRDefault="002433D8" w:rsidP="00C736CA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принимает управленческие решения по повышению качества образования на основе анализа результатов, полученных в процессе оценки, реализации ВСОКО;</w:t>
      </w:r>
    </w:p>
    <w:p w:rsidR="002433D8" w:rsidRPr="00785B43" w:rsidRDefault="002433D8" w:rsidP="00DD51A0">
      <w:pPr>
        <w:tabs>
          <w:tab w:val="left" w:pos="540"/>
          <w:tab w:val="left" w:pos="993"/>
        </w:tabs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 определяет порядок передачи информации о результатах оценки качества образования на сайт образовательной организации;</w:t>
      </w:r>
    </w:p>
    <w:p w:rsidR="002433D8" w:rsidRPr="00785B43" w:rsidRDefault="002433D8" w:rsidP="00DD51A0">
      <w:pPr>
        <w:tabs>
          <w:tab w:val="left" w:pos="540"/>
          <w:tab w:val="left" w:pos="993"/>
        </w:tabs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 содействует проведению НОКО.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3.4. Педагогический совет: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5C4F96">
      <w:pPr>
        <w:tabs>
          <w:tab w:val="left" w:pos="540"/>
          <w:tab w:val="left" w:pos="993"/>
        </w:tabs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содействует организации работы по повышению квалификации педагогических работников, развитию их творческих инициатив;</w:t>
      </w:r>
    </w:p>
    <w:p w:rsidR="002433D8" w:rsidRPr="00785B43" w:rsidRDefault="002433D8" w:rsidP="005C4F96">
      <w:pPr>
        <w:tabs>
          <w:tab w:val="left" w:pos="540"/>
          <w:tab w:val="left" w:pos="993"/>
        </w:tabs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принимает участие в обсуждении системы показателей, характеризующих состояние и динамику развития системы образования в учреждении.</w:t>
      </w:r>
    </w:p>
    <w:p w:rsidR="002433D8" w:rsidRPr="00785B43" w:rsidRDefault="002433D8" w:rsidP="005C4F96">
      <w:pPr>
        <w:tabs>
          <w:tab w:val="left" w:pos="540"/>
          <w:tab w:val="left" w:pos="993"/>
        </w:tabs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3.5.Педагоги учреждения:</w:t>
      </w:r>
    </w:p>
    <w:p w:rsidR="002433D8" w:rsidRPr="00785B43" w:rsidRDefault="002433D8" w:rsidP="005C4F96">
      <w:pPr>
        <w:tabs>
          <w:tab w:val="left" w:pos="540"/>
          <w:tab w:val="left" w:pos="993"/>
        </w:tabs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разрабатывают и реализуют рабочие программы;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участвует в разработке системы измерений показателей, характеризующих состояние и динамику качества образования;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осуществляет сбор и обработку полученной информации о состоянии качества образования в учреждении;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принимают участие в экспертизе качества образовательных результатов, условий организации образовательного процесса в учреждении;</w:t>
      </w:r>
    </w:p>
    <w:p w:rsidR="002433D8" w:rsidRPr="00785B43" w:rsidRDefault="002433D8" w:rsidP="0063340B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принимает участие в оценке качества и результативности труда работников учреждения.</w:t>
      </w:r>
    </w:p>
    <w:p w:rsidR="002433D8" w:rsidRPr="00785B43" w:rsidRDefault="002433D8" w:rsidP="00832683">
      <w:pPr>
        <w:tabs>
          <w:tab w:val="left" w:pos="540"/>
        </w:tabs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lastRenderedPageBreak/>
        <w:t>3.6. Родители (законные представители):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принимают участие в оценке качества образования в части удовлетворенности /неудовлетворенности получаемым (полученным) образованием.</w:t>
      </w:r>
    </w:p>
    <w:p w:rsidR="002433D8" w:rsidRPr="00785B43" w:rsidRDefault="002433D8" w:rsidP="001F7725">
      <w:pPr>
        <w:pStyle w:val="a5"/>
        <w:tabs>
          <w:tab w:val="left" w:pos="284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3.5. Функции образовательного учреждения по реализации ВСОКО:</w:t>
      </w:r>
    </w:p>
    <w:p w:rsidR="002433D8" w:rsidRPr="00785B43" w:rsidRDefault="002433D8" w:rsidP="001F7725">
      <w:pPr>
        <w:pStyle w:val="a5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- обеспечение </w:t>
      </w:r>
      <w:proofErr w:type="gramStart"/>
      <w:r w:rsidRPr="00785B43">
        <w:rPr>
          <w:rFonts w:ascii="Liberation Serif" w:hAnsi="Liberation Serif" w:cs="Aharoni"/>
        </w:rPr>
        <w:t>функционирования системы внутренней оценки качества образования</w:t>
      </w:r>
      <w:proofErr w:type="gramEnd"/>
      <w:r w:rsidRPr="00785B43">
        <w:rPr>
          <w:rFonts w:ascii="Liberation Serif" w:hAnsi="Liberation Serif" w:cs="Aharoni"/>
        </w:rPr>
        <w:t>;</w:t>
      </w:r>
    </w:p>
    <w:p w:rsidR="002433D8" w:rsidRPr="00785B43" w:rsidRDefault="002433D8" w:rsidP="001F7725">
      <w:pPr>
        <w:pStyle w:val="a5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-  ведение, сбор и представление сведений в базы данных;</w:t>
      </w:r>
    </w:p>
    <w:p w:rsidR="002433D8" w:rsidRPr="00785B43" w:rsidRDefault="002433D8" w:rsidP="001F7725">
      <w:pPr>
        <w:pStyle w:val="a5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- обеспечение информационной </w:t>
      </w:r>
      <w:proofErr w:type="gramStart"/>
      <w:r w:rsidRPr="00785B43">
        <w:rPr>
          <w:rFonts w:ascii="Liberation Serif" w:hAnsi="Liberation Serif" w:cs="Aharoni"/>
        </w:rPr>
        <w:t>открытости проведения процедур оценки качества образования</w:t>
      </w:r>
      <w:proofErr w:type="gramEnd"/>
      <w:r w:rsidRPr="00785B43">
        <w:rPr>
          <w:rFonts w:ascii="Liberation Serif" w:hAnsi="Liberation Serif" w:cs="Aharoni"/>
        </w:rPr>
        <w:t>;</w:t>
      </w:r>
    </w:p>
    <w:p w:rsidR="002433D8" w:rsidRPr="00785B43" w:rsidRDefault="002433D8" w:rsidP="001F7725">
      <w:pPr>
        <w:pStyle w:val="a5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-  проведение </w:t>
      </w:r>
      <w:proofErr w:type="spellStart"/>
      <w:r w:rsidRPr="00785B43">
        <w:rPr>
          <w:rFonts w:ascii="Liberation Serif" w:hAnsi="Liberation Serif" w:cs="Aharoni"/>
        </w:rPr>
        <w:t>самообследования</w:t>
      </w:r>
      <w:proofErr w:type="spellEnd"/>
      <w:r w:rsidRPr="00785B43">
        <w:rPr>
          <w:rFonts w:ascii="Liberation Serif" w:hAnsi="Liberation Serif" w:cs="Aharoni"/>
        </w:rPr>
        <w:t>;</w:t>
      </w:r>
    </w:p>
    <w:p w:rsidR="002433D8" w:rsidRPr="00785B43" w:rsidRDefault="002433D8" w:rsidP="001F7725">
      <w:pPr>
        <w:pStyle w:val="a5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- обеспечение </w:t>
      </w:r>
      <w:proofErr w:type="gramStart"/>
      <w:r w:rsidRPr="00785B43">
        <w:rPr>
          <w:rFonts w:ascii="Liberation Serif" w:hAnsi="Liberation Serif" w:cs="Aharoni"/>
        </w:rPr>
        <w:t>проведения процедур независимой оценки качества образования</w:t>
      </w:r>
      <w:proofErr w:type="gramEnd"/>
      <w:r w:rsidRPr="00785B43">
        <w:rPr>
          <w:rFonts w:ascii="Liberation Serif" w:hAnsi="Liberation Serif" w:cs="Aharoni"/>
        </w:rPr>
        <w:t>;</w:t>
      </w:r>
    </w:p>
    <w:p w:rsidR="002433D8" w:rsidRPr="00785B43" w:rsidRDefault="002433D8" w:rsidP="001F7725">
      <w:pPr>
        <w:pStyle w:val="a5"/>
        <w:ind w:left="0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- осуществление </w:t>
      </w:r>
      <w:proofErr w:type="gramStart"/>
      <w:r w:rsidRPr="00785B43">
        <w:rPr>
          <w:rFonts w:ascii="Liberation Serif" w:hAnsi="Liberation Serif" w:cs="Aharoni"/>
        </w:rPr>
        <w:t>анализа состояния системы образования учреждения</w:t>
      </w:r>
      <w:proofErr w:type="gramEnd"/>
      <w:r w:rsidRPr="00785B43">
        <w:rPr>
          <w:rFonts w:ascii="Liberation Serif" w:hAnsi="Liberation Serif" w:cs="Aharoni"/>
        </w:rPr>
        <w:t xml:space="preserve"> с использованием результатов НОКО для принятия управленческих решений по ее развитию.</w:t>
      </w:r>
    </w:p>
    <w:p w:rsidR="002433D8" w:rsidRPr="00785B43" w:rsidRDefault="002433D8" w:rsidP="000C2F3C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</w:p>
    <w:p w:rsidR="002433D8" w:rsidRPr="00785B43" w:rsidRDefault="002433D8" w:rsidP="00D92D93">
      <w:pPr>
        <w:spacing w:after="0" w:line="240" w:lineRule="auto"/>
        <w:jc w:val="center"/>
        <w:rPr>
          <w:rFonts w:ascii="Liberation Serif" w:hAnsi="Liberation Serif" w:cs="Aharoni"/>
          <w:b/>
          <w:sz w:val="24"/>
          <w:szCs w:val="24"/>
        </w:rPr>
      </w:pPr>
      <w:r w:rsidRPr="00785B43">
        <w:rPr>
          <w:rFonts w:ascii="Liberation Serif" w:hAnsi="Liberation Serif" w:cs="Aharoni"/>
          <w:b/>
          <w:sz w:val="24"/>
          <w:szCs w:val="24"/>
        </w:rPr>
        <w:t>4. РЕАЛИЗАЦИЯ  ВСОКО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4.1. Учреждение самостоятельно определяет процедуру внутренней оценки качества образования в рамках нормативно-правовых документов.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4.2. Для осуществления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процедуры внутренней системы оценки качества образования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в учреждении составляется план функционирования ВСОКО 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учреждения на учебный год.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4.2. Администрация учреждения  организует педагогический коллектив для внутренней  оценки качества образовательного процесса и созданных условий.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4.3. Приказом заведующего назначается группа мониторинга из числа участников образовательных отношений.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4.4. Реализация ВСОКО осуществляется посредством существующих процедур внутренней оценки качества образования. 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4.5.Процесс ВСОКО состоит из следующих этапов: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  <w:u w:val="single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Нормативно - установочный</w:t>
      </w:r>
      <w:r w:rsidRPr="00785B43">
        <w:rPr>
          <w:rFonts w:ascii="Liberation Serif" w:hAnsi="Liberation Serif" w:cs="Aharoni"/>
          <w:sz w:val="24"/>
          <w:szCs w:val="24"/>
          <w:u w:val="single"/>
        </w:rPr>
        <w:t>: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определение  основных  показателей, инструментария;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определение  ответственных лиц;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-подготовка приказа о сроках проведения.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Информационно - диагностический: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сбор информации с  помощью подобранных методик.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Аналитический: 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анализ  полученных результатов;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сопоставление результатов с нормативными показателями, установление  причин отклонения, оценка рисков.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</w:t>
      </w:r>
      <w:proofErr w:type="spellStart"/>
      <w:r w:rsidRPr="00785B43">
        <w:rPr>
          <w:rFonts w:ascii="Liberation Serif" w:hAnsi="Liberation Serif" w:cs="Aharoni"/>
          <w:sz w:val="24"/>
          <w:szCs w:val="24"/>
        </w:rPr>
        <w:t>Итогово</w:t>
      </w:r>
      <w:proofErr w:type="spellEnd"/>
      <w:r w:rsidRPr="00785B43">
        <w:rPr>
          <w:rFonts w:ascii="Liberation Serif" w:hAnsi="Liberation Serif" w:cs="Aharoni"/>
          <w:sz w:val="24"/>
          <w:szCs w:val="24"/>
        </w:rPr>
        <w:t xml:space="preserve"> - прогностический: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предъявление  полученных результатов на уровень педагогического коллектива;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разработка дальнейшей  стратегии работы учреждения.</w:t>
      </w:r>
    </w:p>
    <w:p w:rsidR="002433D8" w:rsidRPr="00785B43" w:rsidRDefault="002433D8" w:rsidP="0038585F">
      <w:pPr>
        <w:pStyle w:val="a5"/>
        <w:tabs>
          <w:tab w:val="left" w:pos="284"/>
          <w:tab w:val="left" w:pos="1276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4.6. По итогам анализа полученных данных ВСОКО, готовятся соответствующие документы (отчеты, справки, доклады), выводы и конкретные, реально выполнимые рекомендации с указанием сроков исполнения и ответственных исполнителей. Результаты ВСОКО доводятся до сведения педагогического коллектива, учредителя, родителей и являются основанием для принятия эффективных административных решений на уровне учреждения в части:</w:t>
      </w:r>
    </w:p>
    <w:p w:rsidR="002433D8" w:rsidRPr="00785B43" w:rsidRDefault="002433D8" w:rsidP="0038585F">
      <w:pPr>
        <w:pStyle w:val="a5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– построения, совершенствования и реализации внутренней системы оценки качества образования; </w:t>
      </w:r>
    </w:p>
    <w:p w:rsidR="002433D8" w:rsidRPr="00785B43" w:rsidRDefault="002433D8" w:rsidP="0038585F">
      <w:pPr>
        <w:pStyle w:val="a5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– оценки качества и эффективности деятельности педагогических работников;</w:t>
      </w:r>
    </w:p>
    <w:p w:rsidR="002433D8" w:rsidRPr="00785B43" w:rsidRDefault="002433D8" w:rsidP="0038585F">
      <w:pPr>
        <w:pStyle w:val="a5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– оценки качества реализуемых образовательных программ для принятия решений по их изменению, доработке и корректировке;</w:t>
      </w:r>
    </w:p>
    <w:p w:rsidR="002433D8" w:rsidRPr="00785B43" w:rsidRDefault="002433D8" w:rsidP="0038585F">
      <w:pPr>
        <w:pStyle w:val="a5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– оценки качества условий на соответствие требованиям реализации ОО</w:t>
      </w:r>
      <w:proofErr w:type="gramStart"/>
      <w:r w:rsidRPr="00785B43">
        <w:rPr>
          <w:rFonts w:ascii="Liberation Serif" w:hAnsi="Liberation Serif" w:cs="Aharoni"/>
        </w:rPr>
        <w:t>П-</w:t>
      </w:r>
      <w:proofErr w:type="gramEnd"/>
      <w:r w:rsidRPr="00785B43">
        <w:rPr>
          <w:rFonts w:ascii="Liberation Serif" w:hAnsi="Liberation Serif" w:cs="Aharoni"/>
        </w:rPr>
        <w:t xml:space="preserve"> ОП ДО;</w:t>
      </w:r>
    </w:p>
    <w:p w:rsidR="002433D8" w:rsidRPr="00785B43" w:rsidRDefault="002433D8" w:rsidP="0038585F">
      <w:pPr>
        <w:pStyle w:val="a5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ind w:left="0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lastRenderedPageBreak/>
        <w:t>– информирования родителей (законных представителей) обучающихся о качестве образования, результата оценочных процедур.</w:t>
      </w:r>
    </w:p>
    <w:p w:rsidR="002433D8" w:rsidRPr="00785B43" w:rsidRDefault="002433D8" w:rsidP="00106CE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</w:p>
    <w:p w:rsidR="002433D8" w:rsidRPr="00785B43" w:rsidRDefault="002433D8" w:rsidP="0050217B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4.7.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Объектом оценки внутренней системы качества образования является соблюдение обязательных требований действующего законодательства Российской Федерации в части дошкольного образования (п. 1.1.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 xml:space="preserve">ФГОС ДО). </w:t>
      </w:r>
      <w:proofErr w:type="gramEnd"/>
    </w:p>
    <w:p w:rsidR="002433D8" w:rsidRPr="00785B43" w:rsidRDefault="002433D8" w:rsidP="0050217B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4.8. Предметом ВСОКО являются: </w:t>
      </w:r>
    </w:p>
    <w:p w:rsidR="002433D8" w:rsidRPr="00785B43" w:rsidRDefault="002433D8" w:rsidP="00236DB4">
      <w:pPr>
        <w:pStyle w:val="a5"/>
        <w:numPr>
          <w:ilvl w:val="0"/>
          <w:numId w:val="3"/>
        </w:numPr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качество условий реализации ООП-ОП ДО учреждения, которые включают в себя:</w:t>
      </w:r>
    </w:p>
    <w:p w:rsidR="002433D8" w:rsidRPr="00785B43" w:rsidRDefault="002433D8" w:rsidP="003E5B3D">
      <w:pPr>
        <w:pStyle w:val="a5"/>
        <w:ind w:left="708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- психолого-педагогические условия;</w:t>
      </w:r>
    </w:p>
    <w:p w:rsidR="002433D8" w:rsidRPr="00785B43" w:rsidRDefault="002433D8" w:rsidP="003E5B3D">
      <w:pPr>
        <w:pStyle w:val="a5"/>
        <w:ind w:left="708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- условия развивающей предметно-пространственной среды;</w:t>
      </w:r>
    </w:p>
    <w:p w:rsidR="002433D8" w:rsidRPr="00785B43" w:rsidRDefault="002433D8" w:rsidP="003E5B3D">
      <w:pPr>
        <w:pStyle w:val="a5"/>
        <w:ind w:left="708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- кадровые условия;</w:t>
      </w:r>
    </w:p>
    <w:p w:rsidR="002433D8" w:rsidRPr="00785B43" w:rsidRDefault="002433D8" w:rsidP="003E5B3D">
      <w:pPr>
        <w:pStyle w:val="a5"/>
        <w:ind w:left="708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- материально-технические условия;</w:t>
      </w:r>
    </w:p>
    <w:p w:rsidR="002433D8" w:rsidRPr="00785B43" w:rsidRDefault="002433D8" w:rsidP="003E5B3D">
      <w:pPr>
        <w:pStyle w:val="a5"/>
        <w:ind w:left="708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- финансовые условия</w:t>
      </w:r>
    </w:p>
    <w:p w:rsidR="002433D8" w:rsidRPr="00785B43" w:rsidRDefault="002433D8" w:rsidP="00834357">
      <w:pPr>
        <w:pStyle w:val="a5"/>
        <w:numPr>
          <w:ilvl w:val="0"/>
          <w:numId w:val="3"/>
        </w:numPr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>качество организации образовательной деятельности в учреждении:</w:t>
      </w:r>
    </w:p>
    <w:p w:rsidR="002433D8" w:rsidRPr="00785B43" w:rsidRDefault="002433D8" w:rsidP="00834357">
      <w:pPr>
        <w:pStyle w:val="a5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-результаты педагогической диагностики;</w:t>
      </w:r>
    </w:p>
    <w:p w:rsidR="002433D8" w:rsidRPr="00785B43" w:rsidRDefault="002433D8" w:rsidP="00834357">
      <w:pPr>
        <w:pStyle w:val="a5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-отчет по </w:t>
      </w:r>
      <w:proofErr w:type="spellStart"/>
      <w:r w:rsidRPr="00785B43">
        <w:rPr>
          <w:rFonts w:ascii="Liberation Serif" w:hAnsi="Liberation Serif" w:cs="Aharoni"/>
        </w:rPr>
        <w:t>самообследованию</w:t>
      </w:r>
      <w:proofErr w:type="spellEnd"/>
      <w:r w:rsidRPr="00785B43">
        <w:rPr>
          <w:rFonts w:ascii="Liberation Serif" w:hAnsi="Liberation Serif" w:cs="Aharoni"/>
        </w:rPr>
        <w:t>;</w:t>
      </w:r>
    </w:p>
    <w:p w:rsidR="002433D8" w:rsidRPr="00785B43" w:rsidRDefault="002433D8" w:rsidP="00834357">
      <w:pPr>
        <w:pStyle w:val="a5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-анкетирование родителей;</w:t>
      </w:r>
    </w:p>
    <w:p w:rsidR="002433D8" w:rsidRPr="00785B43" w:rsidRDefault="002433D8" w:rsidP="00834357">
      <w:pPr>
        <w:pStyle w:val="a5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- аналитические материалы (анализ годового плана, анализ контрольной деятельности).</w:t>
      </w:r>
    </w:p>
    <w:p w:rsidR="002433D8" w:rsidRPr="00785B43" w:rsidRDefault="002433D8" w:rsidP="00104F1D">
      <w:pPr>
        <w:pStyle w:val="a5"/>
        <w:numPr>
          <w:ilvl w:val="0"/>
          <w:numId w:val="3"/>
        </w:numPr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качество результатов реализации  ООП-ОП </w:t>
      </w:r>
      <w:proofErr w:type="gramStart"/>
      <w:r w:rsidRPr="00785B43">
        <w:rPr>
          <w:rFonts w:ascii="Liberation Serif" w:hAnsi="Liberation Serif" w:cs="Aharoni"/>
        </w:rPr>
        <w:t>ДО</w:t>
      </w:r>
      <w:proofErr w:type="gramEnd"/>
    </w:p>
    <w:p w:rsidR="002433D8" w:rsidRPr="00785B43" w:rsidRDefault="002433D8" w:rsidP="006570A6">
      <w:pPr>
        <w:pStyle w:val="a5"/>
        <w:jc w:val="both"/>
        <w:rPr>
          <w:rFonts w:ascii="Liberation Serif" w:hAnsi="Liberation Serif" w:cs="Aharoni"/>
        </w:rPr>
      </w:pPr>
      <w:r w:rsidRPr="00785B43">
        <w:rPr>
          <w:rFonts w:ascii="Liberation Serif" w:hAnsi="Liberation Serif" w:cs="Aharoni"/>
        </w:rPr>
        <w:t xml:space="preserve"> Процедуры: наблюдение, анкетирование, анализ документов.</w:t>
      </w:r>
    </w:p>
    <w:p w:rsidR="002433D8" w:rsidRPr="00785B43" w:rsidRDefault="002433D8" w:rsidP="0050217B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</w:p>
    <w:p w:rsidR="002433D8" w:rsidRPr="00785B43" w:rsidRDefault="002433D8" w:rsidP="00D92D93">
      <w:pPr>
        <w:spacing w:after="0" w:line="240" w:lineRule="auto"/>
        <w:jc w:val="center"/>
        <w:rPr>
          <w:rFonts w:ascii="Liberation Serif" w:hAnsi="Liberation Serif" w:cs="Aharoni"/>
          <w:b/>
          <w:sz w:val="24"/>
          <w:szCs w:val="24"/>
        </w:rPr>
      </w:pPr>
      <w:r w:rsidRPr="00785B43">
        <w:rPr>
          <w:rFonts w:ascii="Liberation Serif" w:hAnsi="Liberation Serif" w:cs="Aharoni"/>
          <w:b/>
          <w:sz w:val="24"/>
          <w:szCs w:val="24"/>
        </w:rPr>
        <w:t xml:space="preserve">5.КРИТЕРИИ ОЦЕНКИ КАЧЕСТВА УСЛОВИЙ  РЕАЛИЗАЦИИ                 ООП-ОП </w:t>
      </w:r>
      <w:proofErr w:type="gramStart"/>
      <w:r w:rsidRPr="00785B43">
        <w:rPr>
          <w:rFonts w:ascii="Liberation Serif" w:hAnsi="Liberation Serif" w:cs="Aharoni"/>
          <w:b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b/>
          <w:sz w:val="24"/>
          <w:szCs w:val="24"/>
        </w:rPr>
        <w:t xml:space="preserve"> В УЧРЕЖДЕНИИ.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5.1. Процедура оценки качества образовательной программы дошкольного образования (ООП ДО) ФГОС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 определяет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требования к структуре образовательной программы и ее объему.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</w:t>
      </w:r>
      <w:r w:rsidRPr="00785B43">
        <w:rPr>
          <w:rFonts w:ascii="Liberation Serif" w:hAnsi="Liberation Serif" w:cs="Aharoni"/>
          <w:sz w:val="24"/>
          <w:szCs w:val="24"/>
        </w:rPr>
        <w:tab/>
        <w:t xml:space="preserve">Показатели соответствия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требованиям ФГОС ДО: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наличие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;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структурные компоненты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;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учет возрастных и индивидуальных особенностей детского контингента;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учет потребностей и возможностей всех участников образовательных отношений в процессе определения целей, содержания и организационных форм работы. </w:t>
      </w:r>
    </w:p>
    <w:p w:rsidR="002433D8" w:rsidRPr="00785B43" w:rsidRDefault="002433D8" w:rsidP="00311762">
      <w:pPr>
        <w:spacing w:after="0" w:line="240" w:lineRule="auto"/>
        <w:ind w:firstLine="708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Критерии оценки соответствия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требованиям ФГОС ДО: </w:t>
      </w:r>
    </w:p>
    <w:p w:rsidR="002433D8" w:rsidRPr="00785B43" w:rsidRDefault="002433D8" w:rsidP="00D92D93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Лист оценки соответствия структуры и содержания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нормативным документам (приложение 1).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Экспертный лист по оценке адаптированной образовательной программы дошкольного образования (при наличии) (приложение 2).</w:t>
      </w:r>
    </w:p>
    <w:p w:rsidR="002433D8" w:rsidRPr="00785B43" w:rsidRDefault="002433D8" w:rsidP="00311762">
      <w:pPr>
        <w:spacing w:after="0" w:line="240" w:lineRule="auto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5.2. Процедура оценки качества психолого-педагогических условий в ДОУ </w:t>
      </w:r>
    </w:p>
    <w:p w:rsidR="002433D8" w:rsidRPr="00785B43" w:rsidRDefault="002433D8" w:rsidP="009828DD">
      <w:pPr>
        <w:spacing w:after="0" w:line="240" w:lineRule="auto"/>
        <w:ind w:firstLine="708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Показатели внутренней оценки качества психолого-педагогических условий реализации ООП ДОУ: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характер взаимодействия сотрудников с детьми и родителями воспитанников;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наличие возможностей для социально-личностного развития ребенка в процессе организации различных видов детской деятельности;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наличие возможностей для развития игровой деятельности;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наличие возможностей для вариативного развивающего дошкольного образования.</w:t>
      </w:r>
    </w:p>
    <w:p w:rsidR="002433D8" w:rsidRPr="00785B43" w:rsidRDefault="002433D8" w:rsidP="00B90C5D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</w:t>
      </w:r>
      <w:r w:rsidRPr="00785B43">
        <w:rPr>
          <w:rFonts w:ascii="Liberation Serif" w:hAnsi="Liberation Serif" w:cs="Aharoni"/>
          <w:sz w:val="24"/>
          <w:szCs w:val="24"/>
        </w:rPr>
        <w:tab/>
        <w:t>Основные критерии оценки психолого-педагогических условий реализации образовательной программы дошкольного образования:</w:t>
      </w:r>
    </w:p>
    <w:p w:rsidR="002433D8" w:rsidRPr="00785B43" w:rsidRDefault="002433D8" w:rsidP="00B90C5D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психолого-педагогическое сопровождение;</w:t>
      </w:r>
    </w:p>
    <w:p w:rsidR="002433D8" w:rsidRPr="00785B43" w:rsidRDefault="002433D8" w:rsidP="00B90C5D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B90C5D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lastRenderedPageBreak/>
        <w:t xml:space="preserve"> - взаимодействие с учреждениями образования, культуры и спорта, иными организациями. Предоставление возможностей для социализации детей с использованием </w:t>
      </w:r>
      <w:proofErr w:type="spellStart"/>
      <w:r w:rsidRPr="00785B43">
        <w:rPr>
          <w:rFonts w:ascii="Liberation Serif" w:hAnsi="Liberation Serif" w:cs="Aharoni"/>
          <w:sz w:val="24"/>
          <w:szCs w:val="24"/>
        </w:rPr>
        <w:t>социокультурной</w:t>
      </w:r>
      <w:proofErr w:type="spellEnd"/>
      <w:r w:rsidRPr="00785B43">
        <w:rPr>
          <w:rFonts w:ascii="Liberation Serif" w:hAnsi="Liberation Serif" w:cs="Aharoni"/>
          <w:sz w:val="24"/>
          <w:szCs w:val="24"/>
        </w:rPr>
        <w:t xml:space="preserve"> среды;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создание условий для самостоятельной деятельности детей, учет индивидуальных особенностей воспитанников;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удовлетворенность родителей наличием условий для комфортного пребывания детей.</w:t>
      </w:r>
    </w:p>
    <w:p w:rsidR="002433D8" w:rsidRPr="00785B43" w:rsidRDefault="002433D8" w:rsidP="00671333">
      <w:pPr>
        <w:spacing w:after="0" w:line="240" w:lineRule="auto"/>
        <w:ind w:firstLine="708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Технология организации процедуры оценки психолого-педагогических условий для реализации основной образовательной программы дошкольного образования:</w:t>
      </w:r>
    </w:p>
    <w:p w:rsidR="002433D8" w:rsidRPr="00785B43" w:rsidRDefault="002433D8" w:rsidP="00671333">
      <w:pPr>
        <w:spacing w:after="0" w:line="240" w:lineRule="auto"/>
        <w:ind w:firstLine="708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Процедура оценки психолого-педагогических условий для реализации основной образовательной программы дошкольного образования включает: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наблюдение за организацией образовательной деятельности в учреждении со стороны педагогических работников, фиксация результатов наблюдений в оценочных листах с уточнением степени проявления наблюдаемых явлений;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характер взаимодействия сотрудников с детьми оценивается на основе наблюдений организации образовательной деятельности (приложение 3).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5.3. Процедура оценки качества организации развивающей предметно пространственной среды.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Процедура оценки предметно-пространственной развивающей среды осуществляется на основе следующих показателей: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насыщенность предметно-пространственной развивающей среды,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</w:t>
      </w:r>
      <w:proofErr w:type="spellStart"/>
      <w:r w:rsidRPr="00785B43">
        <w:rPr>
          <w:rFonts w:ascii="Liberation Serif" w:hAnsi="Liberation Serif" w:cs="Aharoni"/>
          <w:sz w:val="24"/>
          <w:szCs w:val="24"/>
        </w:rPr>
        <w:t>трансформируемость</w:t>
      </w:r>
      <w:proofErr w:type="spellEnd"/>
      <w:r w:rsidRPr="00785B43">
        <w:rPr>
          <w:rFonts w:ascii="Liberation Serif" w:hAnsi="Liberation Serif" w:cs="Aharoni"/>
          <w:sz w:val="24"/>
          <w:szCs w:val="24"/>
        </w:rPr>
        <w:t xml:space="preserve"> пространства,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</w:t>
      </w:r>
      <w:proofErr w:type="spellStart"/>
      <w:r w:rsidRPr="00785B43">
        <w:rPr>
          <w:rFonts w:ascii="Liberation Serif" w:hAnsi="Liberation Serif" w:cs="Aharoni"/>
          <w:sz w:val="24"/>
          <w:szCs w:val="24"/>
        </w:rPr>
        <w:t>полифункциональность</w:t>
      </w:r>
      <w:proofErr w:type="spellEnd"/>
      <w:r w:rsidRPr="00785B43">
        <w:rPr>
          <w:rFonts w:ascii="Liberation Serif" w:hAnsi="Liberation Serif" w:cs="Aharoni"/>
          <w:sz w:val="24"/>
          <w:szCs w:val="24"/>
        </w:rPr>
        <w:t xml:space="preserve"> игровых материалов,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вариативность предметно-пространственной развивающей среды,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доступность предметно-пространственной развивающей среды,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безопасность предметно-пространственной развивающей среды.  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  Технология организации процедуры оценки организации развивающей предметно-пространственной среды.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Процедура оценки организации развивающей предметно-пространственной среды включает наблюдение за её организацией в учреждении со стороны педагогических работников, фиксация результатов наблюдений в оценочных листах с уточнением степени проявления наблюдаемых явлений (приложение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4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).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5.4. Процедура оценки кадровых условий реализации ООП-ОП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.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i/>
          <w:sz w:val="24"/>
          <w:szCs w:val="24"/>
        </w:rPr>
        <w:t xml:space="preserve"> </w:t>
      </w:r>
      <w:r w:rsidRPr="00785B43">
        <w:rPr>
          <w:rFonts w:ascii="Liberation Serif" w:hAnsi="Liberation Serif" w:cs="Aharoni"/>
          <w:sz w:val="24"/>
          <w:szCs w:val="24"/>
        </w:rPr>
        <w:t xml:space="preserve">Процедура оценки кадровых условий осуществляется на основе следующих показателей и критериев: 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квалификация педагогических работников и учебно-вспомогательного персонала;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должностной состав реализации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;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количественный состав реализации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;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компетенции педагогических работников.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  Процедура оценки кадровых условий для реализации основной образовательной программы дошкольного образования учреждения включает: 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укомплектованность педагогическими кадрами в соответствии со штатным расписанием учреждения;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мониторинг уровня квалификации педагогических работников;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мониторинг проявления профессиональных компетенций сотрудников в процессе реализации задач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.</w:t>
      </w:r>
    </w:p>
    <w:p w:rsidR="002433D8" w:rsidRPr="00785B43" w:rsidRDefault="002433D8" w:rsidP="00665E10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   Результаты внутренней оценки кадровых условий реализации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фиксируются в оценочных листах (Приложение 6).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  <w:u w:val="single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5.5. Процедура оценки материально-технического обеспечения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.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Процедура оценки материально – технических  условий осуществляется на основе следующих показателей: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lastRenderedPageBreak/>
        <w:t xml:space="preserve"> - мониторинг оснащенности групповых помещений, кабинетов современным оборудованием, средствами обучения и воспитания детей в соответствии с требованиями </w:t>
      </w:r>
      <w:proofErr w:type="spellStart"/>
      <w:r w:rsidRPr="00785B43">
        <w:rPr>
          <w:rFonts w:ascii="Liberation Serif" w:hAnsi="Liberation Serif" w:cs="Aharoni"/>
          <w:sz w:val="24"/>
          <w:szCs w:val="24"/>
        </w:rPr>
        <w:t>СанПиН</w:t>
      </w:r>
      <w:proofErr w:type="spellEnd"/>
      <w:r w:rsidRPr="00785B43">
        <w:rPr>
          <w:rFonts w:ascii="Liberation Serif" w:hAnsi="Liberation Serif" w:cs="Aharoni"/>
          <w:sz w:val="24"/>
          <w:szCs w:val="24"/>
        </w:rPr>
        <w:t xml:space="preserve">, их соответствие требованиям пожарной безопасности;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мониторинг учебно-методического обеспечения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; 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наличие условий в учреждении для детей с ОВЗ.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   Процедура оценки материально-технических условий для реализации основной образовательной программы дошкольного образования включает: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мониторинг средства обучения и воспитания детей;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мониторинг учебно-методического обеспечения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мониторинг материально-технического обеспечения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Результаты внутренней оценки материально-технических условий реализации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фиксируются в оценочных листах (приложение 7,8).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5.6. Процедура оценки финансового обеспечения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    Процедура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оценки финансовых условий реализации основной образовательной программы дошкольного образования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в учреждении осуществляется на основе следующих показателей: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норматив обеспечения реализации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исходя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из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стоимости услуг на основе муниципального задания;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структура и объем расходов, необходимый на реализацию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вариативность расходов в связи со спецификой контингента детей.      Основными критериями 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обеспечения  финансовых условий реализации основной образовательной программы дошкольного образования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в учреждении являются: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фактический объем расходов на реализацию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структура и объем расходов на реализацию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по факту;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дополнительные расходы в связи с вариативностью расходов в связи со спецификой контингента детей;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-объем привлечения финансов на реализацию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 Технология организации процедуры оценки финансового обеспечения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: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мониторинг структуры и объема расходов, затраченных на реализацию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мониторинг привлечения финансов на реализацию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>.</w:t>
      </w:r>
    </w:p>
    <w:p w:rsidR="002433D8" w:rsidRPr="00785B43" w:rsidRDefault="002433D8" w:rsidP="00311762">
      <w:pPr>
        <w:spacing w:after="0" w:line="240" w:lineRule="auto"/>
        <w:jc w:val="both"/>
        <w:rPr>
          <w:rFonts w:ascii="Liberation Serif" w:hAnsi="Liberation Serif" w:cs="Aharoni"/>
          <w:i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    Результаты внутренней оценки финансового обеспечения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фиксируются в оценочных листах (приложение 9).</w:t>
      </w:r>
    </w:p>
    <w:p w:rsidR="002433D8" w:rsidRPr="00785B43" w:rsidRDefault="002433D8" w:rsidP="00FC3F1D">
      <w:pPr>
        <w:spacing w:after="0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5.7. Оценка качества образовательной деятельности учреждения.</w:t>
      </w:r>
    </w:p>
    <w:p w:rsidR="002433D8" w:rsidRPr="00785B43" w:rsidRDefault="002433D8" w:rsidP="00FC3F1D">
      <w:pPr>
        <w:spacing w:after="0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    Процедура оценки качества образовательной деятельности учреждения, реализующих программы дошкольного образования осуществляется на основе следующих показателей: </w:t>
      </w:r>
    </w:p>
    <w:p w:rsidR="002433D8" w:rsidRPr="00785B43" w:rsidRDefault="002433D8" w:rsidP="009475E5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оценка рациональности формирования рабочих программ (выбора методов и технологий в соответствии с содержанием ООП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); </w:t>
      </w:r>
    </w:p>
    <w:p w:rsidR="002433D8" w:rsidRPr="00785B43" w:rsidRDefault="002433D8" w:rsidP="009475E5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оценка 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 </w:t>
      </w:r>
    </w:p>
    <w:p w:rsidR="002433D8" w:rsidRPr="00785B43" w:rsidRDefault="002433D8" w:rsidP="009475E5">
      <w:pPr>
        <w:spacing w:after="0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оценка качества организации педагогами самостоятельной деятельности детей; </w:t>
      </w:r>
      <w:r w:rsidRPr="00785B43">
        <w:rPr>
          <w:rFonts w:ascii="Liberation Serif" w:hAnsi="Liberation Serif" w:cs="Aharoni"/>
          <w:sz w:val="24"/>
          <w:szCs w:val="24"/>
        </w:rPr>
        <w:softHyphen/>
        <w:t>- оценка качества построения сотрудничества с семьями воспитанников и социальными партнерами;</w:t>
      </w:r>
    </w:p>
    <w:p w:rsidR="002433D8" w:rsidRPr="00785B43" w:rsidRDefault="002433D8" w:rsidP="00FC3F1D">
      <w:pPr>
        <w:spacing w:after="0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оценка качества с позиции проявления доброжелательности, вежливости и компетентности работников, реализующих  программу дошкольного образования;</w:t>
      </w:r>
    </w:p>
    <w:p w:rsidR="002433D8" w:rsidRPr="00785B43" w:rsidRDefault="002433D8" w:rsidP="00FC3F1D">
      <w:pPr>
        <w:spacing w:after="0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оценка качества с позиции удовлетворенности качеством образовательной деятельностью со стороны получателей образовательных услуг.</w:t>
      </w:r>
    </w:p>
    <w:p w:rsidR="002433D8" w:rsidRPr="00785B43" w:rsidRDefault="002433D8" w:rsidP="005D0B0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5.8. Показатели качества результатов образовательной деятельности учреждения.</w:t>
      </w:r>
    </w:p>
    <w:p w:rsidR="002433D8" w:rsidRPr="00785B43" w:rsidRDefault="002433D8" w:rsidP="005D0B0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   Содержание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процедуры оценки системы качества результатов освоения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ООП-ОП ДО включает в себя оценку: 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5D0B0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b/>
          <w:sz w:val="24"/>
          <w:szCs w:val="24"/>
        </w:rPr>
        <w:t xml:space="preserve">- </w:t>
      </w:r>
      <w:r w:rsidRPr="00785B43">
        <w:rPr>
          <w:rFonts w:ascii="Liberation Serif" w:hAnsi="Liberation Serif" w:cs="Aharoni"/>
          <w:sz w:val="24"/>
          <w:szCs w:val="24"/>
        </w:rPr>
        <w:t xml:space="preserve">динамики индивидуального развития детей при освоении ООП-ОП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ДО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; </w:t>
      </w:r>
    </w:p>
    <w:p w:rsidR="002433D8" w:rsidRPr="00785B43" w:rsidRDefault="002433D8" w:rsidP="005D0B0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lastRenderedPageBreak/>
        <w:t>-</w:t>
      </w:r>
      <w:r w:rsidRPr="00785B43">
        <w:rPr>
          <w:rFonts w:ascii="Liberation Serif" w:hAnsi="Liberation Serif" w:cs="Aharoni"/>
          <w:sz w:val="24"/>
          <w:szCs w:val="24"/>
        </w:rPr>
        <w:softHyphen/>
        <w:t xml:space="preserve"> динамики показателей здоровья детей;</w:t>
      </w:r>
    </w:p>
    <w:p w:rsidR="002433D8" w:rsidRPr="00785B43" w:rsidRDefault="002433D8" w:rsidP="005D0B09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- динамики уровня адаптации детей к условиям дошкольного учреждения; </w:t>
      </w:r>
      <w:r w:rsidRPr="00785B43">
        <w:rPr>
          <w:rFonts w:ascii="Liberation Serif" w:hAnsi="Liberation Serif" w:cs="Aharoni"/>
          <w:sz w:val="24"/>
          <w:szCs w:val="24"/>
        </w:rPr>
        <w:softHyphen/>
      </w:r>
    </w:p>
    <w:p w:rsidR="002433D8" w:rsidRPr="00785B43" w:rsidRDefault="002433D8" w:rsidP="00CB5DB2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-уровня развития способностей и склонностей, интересов детей (их образовательных достижений).</w:t>
      </w:r>
    </w:p>
    <w:p w:rsidR="002433D8" w:rsidRPr="00785B43" w:rsidRDefault="002433D8" w:rsidP="00C605FF">
      <w:pPr>
        <w:spacing w:after="0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Основные критерии оценки качества образовательной деятельности учреждения, реализующей программы дошкольного образования: </w:t>
      </w:r>
    </w:p>
    <w:p w:rsidR="002433D8" w:rsidRPr="00785B43" w:rsidRDefault="002433D8" w:rsidP="00C605FF">
      <w:pPr>
        <w:spacing w:after="0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доля проявления признака (процентное соотношение);</w:t>
      </w:r>
    </w:p>
    <w:p w:rsidR="002433D8" w:rsidRPr="00785B43" w:rsidRDefault="002433D8" w:rsidP="00C605FF">
      <w:pPr>
        <w:spacing w:after="0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- наличие/отсутствие факта, подтверждающего его проявление в процессе реализации образовательной деятельности в образовательной организации. Технология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организации процедуры оценки качества образовательной деятельности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учреждения, реализующей программы дошкольного образования: </w:t>
      </w:r>
    </w:p>
    <w:p w:rsidR="002433D8" w:rsidRPr="00785B43" w:rsidRDefault="002433D8" w:rsidP="00C605FF">
      <w:pPr>
        <w:spacing w:after="0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- мониторинг качества реализации образовательной деятельности в ОУ, реализующей программы дошкольного образования.</w:t>
      </w:r>
    </w:p>
    <w:p w:rsidR="002433D8" w:rsidRPr="00785B43" w:rsidRDefault="002433D8" w:rsidP="00C605FF">
      <w:pPr>
        <w:spacing w:after="0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   Результаты оценки качества образовательной деятельности ОУ, реализующей программы дошкольного образования фиксируются в оценочных листах (Приложение 10). 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5.9.Для осуществления </w:t>
      </w:r>
      <w:proofErr w:type="gramStart"/>
      <w:r w:rsidRPr="00785B43">
        <w:rPr>
          <w:rFonts w:ascii="Liberation Serif" w:hAnsi="Liberation Serif" w:cs="Aharoni"/>
          <w:sz w:val="24"/>
          <w:szCs w:val="24"/>
        </w:rPr>
        <w:t>процедуры внутренней системы оценки качества образования</w:t>
      </w:r>
      <w:proofErr w:type="gramEnd"/>
      <w:r w:rsidRPr="00785B43">
        <w:rPr>
          <w:rFonts w:ascii="Liberation Serif" w:hAnsi="Liberation Serif" w:cs="Aharoni"/>
          <w:sz w:val="24"/>
          <w:szCs w:val="24"/>
        </w:rPr>
        <w:t xml:space="preserve"> в учреждении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её периодичность, ответственные и исполнители. План </w:t>
      </w:r>
      <w:proofErr w:type="spellStart"/>
      <w:r w:rsidRPr="00785B43">
        <w:rPr>
          <w:rFonts w:ascii="Liberation Serif" w:hAnsi="Liberation Serif" w:cs="Aharoni"/>
          <w:sz w:val="24"/>
          <w:szCs w:val="24"/>
        </w:rPr>
        <w:t>внутренного</w:t>
      </w:r>
      <w:proofErr w:type="spellEnd"/>
      <w:r w:rsidRPr="00785B43">
        <w:rPr>
          <w:rFonts w:ascii="Liberation Serif" w:hAnsi="Liberation Serif" w:cs="Aharoni"/>
          <w:sz w:val="24"/>
          <w:szCs w:val="24"/>
        </w:rPr>
        <w:t xml:space="preserve"> мониторинга является составной частью планирования деятельности учреждения на учебный год.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b/>
          <w:sz w:val="24"/>
          <w:szCs w:val="24"/>
        </w:rPr>
      </w:pPr>
      <w:r w:rsidRPr="00785B43">
        <w:rPr>
          <w:rFonts w:ascii="Liberation Serif" w:hAnsi="Liberation Serif" w:cs="Aharoni"/>
          <w:b/>
          <w:sz w:val="24"/>
          <w:szCs w:val="24"/>
        </w:rPr>
        <w:t>6. ПОДВЕДЕНИЕ ИТОГОВ И ОФОРМЛЕНИЕ РЕЗУЛЬТАТОВ ВСОКО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6.1. Результаты анализа данных ВСОКО могут быть использованы для составления ежегодного отчета о результатах </w:t>
      </w:r>
      <w:proofErr w:type="spellStart"/>
      <w:r w:rsidRPr="00785B43">
        <w:rPr>
          <w:rFonts w:ascii="Liberation Serif" w:hAnsi="Liberation Serif" w:cs="Aharoni"/>
          <w:sz w:val="24"/>
          <w:szCs w:val="24"/>
        </w:rPr>
        <w:t>самообследования</w:t>
      </w:r>
      <w:proofErr w:type="spellEnd"/>
      <w:r w:rsidRPr="00785B43">
        <w:rPr>
          <w:rFonts w:ascii="Liberation Serif" w:hAnsi="Liberation Serif" w:cs="Aharoni"/>
          <w:sz w:val="24"/>
          <w:szCs w:val="24"/>
        </w:rPr>
        <w:t xml:space="preserve"> деятельности.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6.2.Придание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образовательных услуг, в том числе посредством размещения отчета о </w:t>
      </w:r>
      <w:proofErr w:type="spellStart"/>
      <w:r w:rsidRPr="00785B43">
        <w:rPr>
          <w:rFonts w:ascii="Liberation Serif" w:hAnsi="Liberation Serif" w:cs="Aharoni"/>
          <w:sz w:val="24"/>
          <w:szCs w:val="24"/>
        </w:rPr>
        <w:t>самообследовании</w:t>
      </w:r>
      <w:proofErr w:type="spellEnd"/>
      <w:r w:rsidRPr="00785B43">
        <w:rPr>
          <w:rFonts w:ascii="Liberation Serif" w:hAnsi="Liberation Serif" w:cs="Aharoni"/>
          <w:sz w:val="24"/>
          <w:szCs w:val="24"/>
        </w:rPr>
        <w:t xml:space="preserve"> и других открытых данных на официальном сайте учреждения. 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</w:p>
    <w:p w:rsidR="002433D8" w:rsidRPr="00785B43" w:rsidRDefault="002433D8" w:rsidP="00C605FF">
      <w:pPr>
        <w:spacing w:after="0" w:line="240" w:lineRule="auto"/>
        <w:jc w:val="center"/>
        <w:rPr>
          <w:rFonts w:ascii="Liberation Serif" w:hAnsi="Liberation Serif" w:cs="Aharoni"/>
          <w:b/>
          <w:sz w:val="24"/>
          <w:szCs w:val="24"/>
        </w:rPr>
      </w:pPr>
      <w:r w:rsidRPr="00785B43">
        <w:rPr>
          <w:rFonts w:ascii="Liberation Serif" w:hAnsi="Liberation Serif" w:cs="Aharoni"/>
          <w:b/>
          <w:sz w:val="24"/>
          <w:szCs w:val="24"/>
        </w:rPr>
        <w:t>7. ОТВЕТСТВЕННОСТЬ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7.1. Лица, осуществляющие оценку качества образования в учреждении, несут ответственность за достоверность излагаемых фактов, представляемых в справках по итогам оценки.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 7.2. Заведующий несет ответственность за предоставление информации об уровне качества образования Учредителю и размещение на сайте учреждения.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</w:p>
    <w:p w:rsidR="002433D8" w:rsidRPr="00785B43" w:rsidRDefault="002433D8" w:rsidP="00C605FF">
      <w:pPr>
        <w:spacing w:after="0" w:line="240" w:lineRule="auto"/>
        <w:jc w:val="center"/>
        <w:rPr>
          <w:rFonts w:ascii="Liberation Serif" w:hAnsi="Liberation Serif" w:cs="Aharoni"/>
          <w:b/>
          <w:sz w:val="24"/>
          <w:szCs w:val="24"/>
        </w:rPr>
      </w:pPr>
      <w:r w:rsidRPr="00785B43">
        <w:rPr>
          <w:rFonts w:ascii="Liberation Serif" w:hAnsi="Liberation Serif" w:cs="Aharoni"/>
          <w:b/>
          <w:sz w:val="24"/>
          <w:szCs w:val="24"/>
        </w:rPr>
        <w:t>8. ДЕЛОПРОИЗВОДСТВО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 xml:space="preserve">8.1. Результаты ВСОКО (информационно-аналитические справки, таблицы, диаграммы и др.) оформляются на бумажных и электронных носителях и хранятся в течение трех лет. 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  <w:r w:rsidRPr="00785B43">
        <w:rPr>
          <w:rFonts w:ascii="Liberation Serif" w:hAnsi="Liberation Serif" w:cs="Aharoni"/>
          <w:sz w:val="24"/>
          <w:szCs w:val="24"/>
        </w:rPr>
        <w:t>8.2. По истечении срока хранения документация по результатам ВСОКО передается в архив учреждения.</w:t>
      </w:r>
    </w:p>
    <w:p w:rsidR="002433D8" w:rsidRPr="00785B43" w:rsidRDefault="002433D8" w:rsidP="00C605FF">
      <w:pPr>
        <w:spacing w:after="0" w:line="240" w:lineRule="auto"/>
        <w:jc w:val="both"/>
        <w:rPr>
          <w:rFonts w:ascii="Liberation Serif" w:hAnsi="Liberation Serif" w:cs="Aharoni"/>
          <w:sz w:val="24"/>
          <w:szCs w:val="24"/>
        </w:rPr>
      </w:pPr>
    </w:p>
    <w:p w:rsidR="002433D8" w:rsidRPr="00C605FF" w:rsidRDefault="002433D8" w:rsidP="00C605F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433D8" w:rsidRPr="00C605FF" w:rsidRDefault="002433D8" w:rsidP="00C605F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433D8" w:rsidRPr="00C605FF" w:rsidRDefault="002433D8" w:rsidP="000C2F3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433D8" w:rsidRPr="00C605FF" w:rsidRDefault="002433D8" w:rsidP="000C2F3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433D8" w:rsidRPr="00C605FF" w:rsidRDefault="002433D8" w:rsidP="000C2F3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433D8" w:rsidRPr="00C605FF" w:rsidRDefault="002433D8" w:rsidP="000C2F3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433D8" w:rsidRPr="00C605FF" w:rsidRDefault="002433D8" w:rsidP="000C2F3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433D8" w:rsidRPr="00C605FF" w:rsidRDefault="002433D8" w:rsidP="000C2F3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433D8" w:rsidRPr="00C605FF" w:rsidRDefault="002433D8" w:rsidP="00B5094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605FF">
        <w:rPr>
          <w:rFonts w:ascii="Liberation Serif" w:hAnsi="Liberation Serif"/>
          <w:sz w:val="28"/>
          <w:szCs w:val="28"/>
        </w:rPr>
        <w:t>Инструментарий для проведения внутренней оценки качества образования</w:t>
      </w:r>
    </w:p>
    <w:p w:rsidR="002433D8" w:rsidRPr="00C605FF" w:rsidRDefault="002433D8" w:rsidP="00B50942">
      <w:pPr>
        <w:pStyle w:val="a3"/>
        <w:spacing w:before="0" w:beforeAutospacing="0" w:after="0" w:afterAutospacing="0"/>
        <w:jc w:val="center"/>
        <w:textAlignment w:val="baseline"/>
        <w:rPr>
          <w:rFonts w:ascii="Liberation Serif" w:hAnsi="Liberation Serif"/>
          <w:sz w:val="28"/>
          <w:szCs w:val="28"/>
          <w:bdr w:val="none" w:sz="0" w:space="0" w:color="auto" w:frame="1"/>
        </w:rPr>
      </w:pPr>
      <w:r w:rsidRPr="00C605FF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в муниципальном </w:t>
      </w:r>
      <w:r w:rsidR="006570A6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бюджетном </w:t>
      </w:r>
      <w:r w:rsidRPr="00C605FF">
        <w:rPr>
          <w:rFonts w:ascii="Liberation Serif" w:hAnsi="Liberation Serif"/>
          <w:sz w:val="28"/>
          <w:szCs w:val="28"/>
          <w:bdr w:val="none" w:sz="0" w:space="0" w:color="auto" w:frame="1"/>
        </w:rPr>
        <w:t>дошкольном образовательном учреждении</w:t>
      </w:r>
    </w:p>
    <w:p w:rsidR="002433D8" w:rsidRPr="00C605FF" w:rsidRDefault="006570A6" w:rsidP="00B5094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  <w:bdr w:val="none" w:sz="0" w:space="0" w:color="auto" w:frame="1"/>
        </w:rPr>
        <w:t>Сергеевский</w:t>
      </w:r>
      <w:proofErr w:type="spellEnd"/>
      <w:r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  <w:bdr w:val="none" w:sz="0" w:space="0" w:color="auto" w:frame="1"/>
        </w:rPr>
        <w:t>д</w:t>
      </w:r>
      <w:proofErr w:type="spellEnd"/>
      <w:r>
        <w:rPr>
          <w:rFonts w:ascii="Liberation Serif" w:hAnsi="Liberation Serif"/>
          <w:sz w:val="28"/>
          <w:szCs w:val="28"/>
          <w:bdr w:val="none" w:sz="0" w:space="0" w:color="auto" w:frame="1"/>
        </w:rPr>
        <w:t>/с №25 «Колокольчик»</w:t>
      </w:r>
    </w:p>
    <w:p w:rsidR="002433D8" w:rsidRPr="00C605FF" w:rsidRDefault="002433D8" w:rsidP="00B5094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605FF">
        <w:rPr>
          <w:rFonts w:ascii="Liberation Serif" w:hAnsi="Liberation Serif"/>
          <w:sz w:val="28"/>
          <w:szCs w:val="28"/>
        </w:rPr>
        <w:t xml:space="preserve">Инструментарий для проведения внутренней оценки качества образования </w:t>
      </w:r>
      <w:r>
        <w:rPr>
          <w:rFonts w:ascii="Liberation Serif" w:hAnsi="Liberation Serif"/>
          <w:sz w:val="28"/>
          <w:szCs w:val="28"/>
        </w:rPr>
        <w:t>учреждения</w:t>
      </w:r>
      <w:r w:rsidRPr="00C605FF">
        <w:rPr>
          <w:rFonts w:ascii="Liberation Serif" w:hAnsi="Liberation Serif"/>
          <w:sz w:val="28"/>
          <w:szCs w:val="28"/>
        </w:rPr>
        <w:t xml:space="preserve"> используется для установления:</w:t>
      </w: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605FF">
        <w:rPr>
          <w:rFonts w:ascii="Liberation Serif" w:hAnsi="Liberation Serif"/>
          <w:sz w:val="28"/>
          <w:szCs w:val="28"/>
        </w:rPr>
        <w:t xml:space="preserve"> - соответствия основной образовательной программы образовательной организации федеральным государственным образовательным стандартам дошкольного образования.</w:t>
      </w: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605FF">
        <w:rPr>
          <w:rFonts w:ascii="Liberation Serif" w:hAnsi="Liberation Serif"/>
          <w:sz w:val="28"/>
          <w:szCs w:val="28"/>
        </w:rPr>
        <w:t xml:space="preserve"> - качества условий реализации ООП-ОП ДО образовательной организации;</w:t>
      </w:r>
    </w:p>
    <w:p w:rsidR="002433D8" w:rsidRDefault="002433D8" w:rsidP="00B5094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C605FF">
        <w:rPr>
          <w:rFonts w:ascii="Liberation Serif" w:hAnsi="Liberation Serif"/>
          <w:sz w:val="28"/>
          <w:szCs w:val="28"/>
        </w:rPr>
        <w:t xml:space="preserve"> - качества результата освоения ООП-ОП ДО образовательной организации (степень соответствия индивидуальных образовательных достижений и результатов освоения воспитанниками образовательной программы)  </w:t>
      </w:r>
    </w:p>
    <w:p w:rsidR="006570A6" w:rsidRPr="006570A6" w:rsidRDefault="006570A6" w:rsidP="00B5094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433D8" w:rsidRPr="00B5325C" w:rsidRDefault="006570A6" w:rsidP="006570A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 1: </w:t>
      </w:r>
      <w:r w:rsidR="002433D8" w:rsidRPr="00B5325C">
        <w:rPr>
          <w:rFonts w:ascii="Liberation Serif" w:hAnsi="Liberation Serif"/>
          <w:sz w:val="28"/>
          <w:szCs w:val="28"/>
        </w:rPr>
        <w:t xml:space="preserve">Оценка качества ООП-ОП </w:t>
      </w:r>
      <w:proofErr w:type="gramStart"/>
      <w:r w:rsidR="002433D8" w:rsidRPr="00B5325C">
        <w:rPr>
          <w:rFonts w:ascii="Liberation Serif" w:hAnsi="Liberation Serif"/>
          <w:sz w:val="28"/>
          <w:szCs w:val="28"/>
        </w:rPr>
        <w:t>ДО</w:t>
      </w:r>
      <w:proofErr w:type="gramEnd"/>
      <w:r w:rsidR="002433D8" w:rsidRPr="00B5325C">
        <w:rPr>
          <w:rFonts w:ascii="Liberation Serif" w:hAnsi="Liberation Serif"/>
          <w:sz w:val="28"/>
          <w:szCs w:val="28"/>
        </w:rPr>
        <w:t xml:space="preserve"> </w:t>
      </w:r>
    </w:p>
    <w:p w:rsidR="002433D8" w:rsidRPr="00B5325C" w:rsidRDefault="002433D8" w:rsidP="00B5325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5325C">
        <w:rPr>
          <w:rFonts w:ascii="Liberation Serif" w:hAnsi="Liberation Serif"/>
          <w:sz w:val="28"/>
          <w:szCs w:val="28"/>
        </w:rPr>
        <w:t>Оценка на соответствие основной образовательной программы осуществляется за счет параметров по степени их соответствия требованиям нормативных документов. В процессе проведения оценки, сначала заполняется оценочный лист, где измерение параметров осуществляется в числовом выражении:</w:t>
      </w:r>
    </w:p>
    <w:p w:rsidR="002433D8" w:rsidRPr="00B5325C" w:rsidRDefault="002433D8" w:rsidP="00B5325C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5325C">
        <w:rPr>
          <w:rFonts w:ascii="Liberation Serif" w:hAnsi="Liberation Serif"/>
          <w:sz w:val="28"/>
          <w:szCs w:val="28"/>
        </w:rPr>
        <w:t xml:space="preserve"> - соответствие параметра требованиям нормативных документов - 2 балла; </w:t>
      </w:r>
    </w:p>
    <w:p w:rsidR="002433D8" w:rsidRPr="00B5325C" w:rsidRDefault="002433D8" w:rsidP="00B5325C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5325C">
        <w:rPr>
          <w:rFonts w:ascii="Liberation Serif" w:hAnsi="Liberation Serif"/>
          <w:sz w:val="28"/>
          <w:szCs w:val="28"/>
        </w:rPr>
        <w:t xml:space="preserve">- частичное соответствие - 1 балл; </w:t>
      </w:r>
    </w:p>
    <w:p w:rsidR="002433D8" w:rsidRPr="00B5325C" w:rsidRDefault="002433D8" w:rsidP="00B5325C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5325C">
        <w:rPr>
          <w:rFonts w:ascii="Liberation Serif" w:hAnsi="Liberation Serif"/>
          <w:sz w:val="28"/>
          <w:szCs w:val="28"/>
        </w:rPr>
        <w:t>- несоответствие или отсутствие - 0 баллов.</w:t>
      </w:r>
    </w:p>
    <w:p w:rsidR="002433D8" w:rsidRPr="00B5325C" w:rsidRDefault="002433D8" w:rsidP="00B50942">
      <w:pPr>
        <w:rPr>
          <w:rFonts w:ascii="Liberation Serif" w:hAnsi="Liberation Serif"/>
          <w:sz w:val="28"/>
          <w:szCs w:val="28"/>
        </w:rPr>
      </w:pPr>
    </w:p>
    <w:p w:rsidR="002433D8" w:rsidRPr="00B5325C" w:rsidRDefault="002433D8" w:rsidP="00B50942">
      <w:pPr>
        <w:rPr>
          <w:rFonts w:ascii="Liberation Serif" w:hAnsi="Liberation Serif"/>
          <w:b/>
          <w:sz w:val="28"/>
          <w:szCs w:val="28"/>
        </w:rPr>
      </w:pPr>
      <w:r w:rsidRPr="00B5325C">
        <w:rPr>
          <w:rFonts w:ascii="Liberation Serif" w:hAnsi="Liberation Serif"/>
          <w:b/>
          <w:sz w:val="28"/>
          <w:szCs w:val="28"/>
        </w:rPr>
        <w:t xml:space="preserve">Лист оценки соответствия структуры и содержания ООП </w:t>
      </w:r>
      <w:proofErr w:type="gramStart"/>
      <w:r w:rsidRPr="00B5325C">
        <w:rPr>
          <w:rFonts w:ascii="Liberation Serif" w:hAnsi="Liberation Serif"/>
          <w:b/>
          <w:sz w:val="28"/>
          <w:szCs w:val="28"/>
        </w:rPr>
        <w:t>ДО</w:t>
      </w:r>
      <w:proofErr w:type="gramEnd"/>
      <w:r w:rsidRPr="00B5325C">
        <w:rPr>
          <w:rFonts w:ascii="Liberation Serif" w:hAnsi="Liberation Serif"/>
          <w:b/>
          <w:sz w:val="28"/>
          <w:szCs w:val="28"/>
        </w:rPr>
        <w:t xml:space="preserve">  </w:t>
      </w: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4406"/>
        <w:gridCol w:w="3159"/>
        <w:gridCol w:w="1795"/>
      </w:tblGrid>
      <w:tr w:rsidR="002433D8" w:rsidRPr="00C605FF" w:rsidTr="00A24C37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Параметры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Фактический результат</w:t>
            </w:r>
          </w:p>
        </w:tc>
      </w:tr>
      <w:tr w:rsidR="002433D8" w:rsidRPr="00C605FF" w:rsidTr="00A24C37">
        <w:tc>
          <w:tcPr>
            <w:tcW w:w="9936" w:type="dxa"/>
            <w:gridSpan w:val="4"/>
          </w:tcPr>
          <w:p w:rsidR="002433D8" w:rsidRPr="00C605FF" w:rsidRDefault="002433D8" w:rsidP="00A24C3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Соответствие структуры ООП-ОП ДО ФГОС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Целевой раздел: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- пояснительная записка;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- планируемые результаты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4406" w:type="dxa"/>
          </w:tcPr>
          <w:p w:rsidR="002433D8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Содержательный раздел:</w:t>
            </w:r>
          </w:p>
          <w:p w:rsidR="002433D8" w:rsidRDefault="002433D8" w:rsidP="00E54E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-описание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t>образовательной деятельности;</w:t>
            </w:r>
          </w:p>
          <w:p w:rsidR="002433D8" w:rsidRDefault="002433D8" w:rsidP="00E54E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описание форм, способов, методов и средств реализации Программы;</w:t>
            </w:r>
          </w:p>
          <w:p w:rsidR="002433D8" w:rsidRDefault="002433D8" w:rsidP="00E54E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особенности образовательной деятельности разных видов и культурных практик;</w:t>
            </w:r>
          </w:p>
          <w:p w:rsidR="002433D8" w:rsidRDefault="002433D8" w:rsidP="00E54E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-способы поддержки детской инициативы;</w:t>
            </w:r>
          </w:p>
          <w:p w:rsidR="002433D8" w:rsidRPr="00C605FF" w:rsidRDefault="002433D8" w:rsidP="00E54E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особенности взаимодействия с семьей; - иные характеристики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406" w:type="dxa"/>
          </w:tcPr>
          <w:p w:rsidR="002433D8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Организационный раздел:</w:t>
            </w:r>
          </w:p>
          <w:p w:rsidR="002433D8" w:rsidRDefault="002433D8" w:rsidP="00E54E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описание материально-технического обеспечения;</w:t>
            </w:r>
          </w:p>
          <w:p w:rsidR="002433D8" w:rsidRDefault="002433D8" w:rsidP="00E54E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обеспеченность методическими материалами и средствами обучения и воспитания;</w:t>
            </w:r>
          </w:p>
          <w:p w:rsidR="002433D8" w:rsidRDefault="002433D8" w:rsidP="00E54E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распорядок дня;</w:t>
            </w:r>
          </w:p>
          <w:p w:rsidR="002433D8" w:rsidRPr="00C605FF" w:rsidRDefault="002433D8" w:rsidP="00E54E7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особенности организации развивающей предметно пространственной среды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159" w:type="dxa"/>
          </w:tcPr>
          <w:p w:rsidR="002433D8" w:rsidRPr="00C605FF" w:rsidRDefault="002433D8" w:rsidP="00E54E7D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6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Направленность ООП-ОП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на: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B0C66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0C66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Охрану и укрепление физического и психического здоровья детей, в том числе их эмоционального благополучия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B0C66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0C66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Обеспечение преемственности ООП дошкольного и начального общего образования (цели, задачи, содержание ОП)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B0C66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0C66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4406" w:type="dxa"/>
          </w:tcPr>
          <w:p w:rsidR="002433D8" w:rsidRPr="00C605FF" w:rsidRDefault="002433D8" w:rsidP="008B18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Создание условий для </w:t>
            </w:r>
            <w:r>
              <w:rPr>
                <w:rFonts w:ascii="Liberation Serif" w:hAnsi="Liberation Serif"/>
                <w:sz w:val="24"/>
                <w:szCs w:val="24"/>
              </w:rPr>
              <w:t>развития детей в соответствии с их возрастными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и индивидуал</w:t>
            </w:r>
            <w:r>
              <w:rPr>
                <w:rFonts w:ascii="Liberation Serif" w:hAnsi="Liberation Serif"/>
                <w:sz w:val="24"/>
                <w:szCs w:val="24"/>
              </w:rPr>
              <w:t>ьными особенностями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 склонностями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B0C66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0C66">
              <w:rPr>
                <w:rFonts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Объединение обучения и воспитания в целостный образовательный процесс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B0C66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0C66">
              <w:rPr>
                <w:rFonts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Формирование общей культуры личности детей, предпосылок учебной деятельности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B0C66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0C66">
              <w:rPr>
                <w:rFonts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Обеспечение вариативности и разнообразия содержания Программ и организационных форм с учетом образовательных потребностей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B0C66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0C66">
              <w:rPr>
                <w:rFonts w:ascii="Liberation Serif" w:hAnsi="Liberation Serif"/>
                <w:sz w:val="24"/>
                <w:szCs w:val="24"/>
              </w:rPr>
              <w:t>2.7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t>социокультурной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среды, соответствующей возрастным, психологическим, физиологическим особенностям детей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B0C66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0C66">
              <w:rPr>
                <w:rFonts w:ascii="Liberation Serif" w:hAnsi="Liberation Serif"/>
                <w:sz w:val="24"/>
                <w:szCs w:val="24"/>
              </w:rPr>
              <w:t>2.8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Обеспечение психолого-педагогической поддержки семьи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159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16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Соответствие ООП-ОП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принципам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образовательной деятельности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t>: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72D09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72D09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Возрастной адекватности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частично соответствует - 1 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Индивидуализации дошкольного образования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Поддержка детской инициативы в различных видах деятельности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познавательных интересов и действий в различных видах деятельности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3.5</w:t>
            </w:r>
          </w:p>
        </w:tc>
        <w:tc>
          <w:tcPr>
            <w:tcW w:w="440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Проживание ребенком всех этапов детства и обогащением детского развития</w:t>
            </w:r>
          </w:p>
        </w:tc>
        <w:tc>
          <w:tcPr>
            <w:tcW w:w="315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72D09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72D09">
              <w:rPr>
                <w:rFonts w:ascii="Liberation Serif" w:hAnsi="Liberation Serif"/>
                <w:sz w:val="24"/>
                <w:szCs w:val="24"/>
              </w:rPr>
              <w:t>3.6</w:t>
            </w:r>
          </w:p>
        </w:tc>
        <w:tc>
          <w:tcPr>
            <w:tcW w:w="4406" w:type="dxa"/>
          </w:tcPr>
          <w:p w:rsidR="002433D8" w:rsidRPr="00C605FF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Содействие и сотрудничество детей и взрослых</w:t>
            </w:r>
          </w:p>
        </w:tc>
        <w:tc>
          <w:tcPr>
            <w:tcW w:w="3159" w:type="dxa"/>
          </w:tcPr>
          <w:p w:rsidR="002433D8" w:rsidRPr="00C605FF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72D09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72D09">
              <w:rPr>
                <w:rFonts w:ascii="Liberation Serif" w:hAnsi="Liberation Serif"/>
                <w:sz w:val="24"/>
                <w:szCs w:val="24"/>
              </w:rPr>
              <w:t>3.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406" w:type="dxa"/>
          </w:tcPr>
          <w:p w:rsidR="002433D8" w:rsidRPr="00C605FF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Сотрудничество учреждения с семьей</w:t>
            </w:r>
          </w:p>
        </w:tc>
        <w:tc>
          <w:tcPr>
            <w:tcW w:w="3159" w:type="dxa"/>
          </w:tcPr>
          <w:p w:rsidR="002433D8" w:rsidRPr="00C605FF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A72D09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72D09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72D09">
              <w:rPr>
                <w:rFonts w:ascii="Liberation Serif" w:hAnsi="Liberation Serif"/>
                <w:sz w:val="24"/>
                <w:szCs w:val="24"/>
              </w:rPr>
              <w:t>3.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Приобщение к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социокультурным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нормам, традициям семьи, общества и государства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A72D09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72D09">
              <w:rPr>
                <w:rFonts w:ascii="Liberation Serif" w:hAnsi="Liberation Serif"/>
                <w:sz w:val="24"/>
                <w:szCs w:val="24"/>
              </w:rPr>
              <w:t>3.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406" w:type="dxa"/>
          </w:tcPr>
          <w:p w:rsidR="002433D8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Учет этнокультурной ситуации 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159" w:type="dxa"/>
            <w:vAlign w:val="center"/>
          </w:tcPr>
          <w:p w:rsidR="002433D8" w:rsidRPr="00C605FF" w:rsidRDefault="002433D8" w:rsidP="00E81733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8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Отражение в ООП-ОП ДО содержания, обеспечивающего: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Развитие личности, мотивации и способностей детей в различных видах деятельности 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47FBD">
              <w:rPr>
                <w:rFonts w:ascii="Liberation Serif" w:hAnsi="Liberation Serif"/>
                <w:sz w:val="24"/>
                <w:szCs w:val="24"/>
              </w:rPr>
              <w:t>Структурные единицы, представляющие направления развития и образования детей (образовательные области)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4.3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Характер взаимодействия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взрослыми и другими детьми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4.4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Систему отношений ребенка к миру, к другим людям, к самому себе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частично соответствует - 1 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159" w:type="dxa"/>
            <w:vAlign w:val="center"/>
          </w:tcPr>
          <w:p w:rsidR="002433D8" w:rsidRPr="00C605FF" w:rsidRDefault="002433D8" w:rsidP="00E81733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8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Отражение в ООП ДО частей, предусмотренных ФГОС: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5.1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Обязательной части, предполагающей комплексность подхода обеспечивающей развитие детей во всех образовательных областях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Части, формируемой участниками образовательных отношений, представленной парциальными программами, методиками, формами образовательной работы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Учет образовательных потребностей, интересов и мотивов детей, членов их семей и педагогов в части, формируемой участниками образовательных отношений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159" w:type="dxa"/>
            <w:vAlign w:val="center"/>
          </w:tcPr>
          <w:p w:rsidR="002433D8" w:rsidRPr="00C605FF" w:rsidRDefault="002433D8" w:rsidP="00E81733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6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Соответствие ООП-ОП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требованиям </w:t>
            </w: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t>СанПиН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>: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6.1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К общему времени реализации ОО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П-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ОП ДО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6.2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К максимально допустимому объему образовательной нагрузки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6.3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К режиму дня, способствующему гармоничному развитию личности ребенка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159" w:type="dxa"/>
            <w:vAlign w:val="center"/>
          </w:tcPr>
          <w:p w:rsidR="002433D8" w:rsidRPr="00C605FF" w:rsidRDefault="002433D8" w:rsidP="00E81733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6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Взаимосвязь разделов ООП ДО (отсутствие противоречий в содержании, целостность ООП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159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соответствует - 2 балла;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- 1 балл;</w:t>
            </w:r>
          </w:p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- 0 баллов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159" w:type="dxa"/>
            <w:vAlign w:val="center"/>
          </w:tcPr>
          <w:p w:rsidR="002433D8" w:rsidRPr="00C605FF" w:rsidRDefault="002433D8" w:rsidP="00E81733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433D8" w:rsidRPr="00C605FF" w:rsidTr="00E80B68">
        <w:tc>
          <w:tcPr>
            <w:tcW w:w="57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06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Итоговое количество баллов по показателю</w:t>
            </w:r>
          </w:p>
        </w:tc>
        <w:tc>
          <w:tcPr>
            <w:tcW w:w="3159" w:type="dxa"/>
            <w:vAlign w:val="center"/>
          </w:tcPr>
          <w:p w:rsidR="002433D8" w:rsidRPr="00C605FF" w:rsidRDefault="002433D8" w:rsidP="00E81733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2433D8" w:rsidRPr="00C605FF" w:rsidRDefault="002433D8" w:rsidP="00E8173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Фактическое количество баллов по всем параметрам сравнивается с определенным диапазоном баллов</w:t>
      </w: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6284"/>
      </w:tblGrid>
      <w:tr w:rsidR="002433D8" w:rsidRPr="00C605FF" w:rsidTr="00A24C37">
        <w:tc>
          <w:tcPr>
            <w:tcW w:w="3652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6284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Соответствие ООП-ОП ДО требованиям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нормативных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правовых</w:t>
            </w:r>
          </w:p>
        </w:tc>
      </w:tr>
      <w:tr w:rsidR="002433D8" w:rsidRPr="00C605FF" w:rsidTr="00A24C37">
        <w:tc>
          <w:tcPr>
            <w:tcW w:w="3652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53 - 56</w:t>
            </w:r>
          </w:p>
        </w:tc>
        <w:tc>
          <w:tcPr>
            <w:tcW w:w="6284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Полностью соответствует требованиям</w:t>
            </w:r>
          </w:p>
        </w:tc>
      </w:tr>
      <w:tr w:rsidR="002433D8" w:rsidRPr="00C605FF" w:rsidTr="00A24C37">
        <w:tc>
          <w:tcPr>
            <w:tcW w:w="3652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41 - 52</w:t>
            </w:r>
          </w:p>
        </w:tc>
        <w:tc>
          <w:tcPr>
            <w:tcW w:w="6284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В целом соответствует требованиям</w:t>
            </w:r>
          </w:p>
        </w:tc>
      </w:tr>
      <w:tr w:rsidR="002433D8" w:rsidRPr="00C605FF" w:rsidTr="00A24C37">
        <w:tc>
          <w:tcPr>
            <w:tcW w:w="3652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28 - 40</w:t>
            </w:r>
          </w:p>
        </w:tc>
        <w:tc>
          <w:tcPr>
            <w:tcW w:w="6284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Частично соответствует требованиям</w:t>
            </w:r>
          </w:p>
        </w:tc>
      </w:tr>
      <w:tr w:rsidR="002433D8" w:rsidRPr="00C605FF" w:rsidTr="00A24C37">
        <w:tc>
          <w:tcPr>
            <w:tcW w:w="3652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0 - 27</w:t>
            </w:r>
          </w:p>
        </w:tc>
        <w:tc>
          <w:tcPr>
            <w:tcW w:w="6284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Не соответствует требованиям</w:t>
            </w:r>
          </w:p>
        </w:tc>
      </w:tr>
    </w:tbl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Pr="00C605FF" w:rsidRDefault="002433D8" w:rsidP="006570A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2</w:t>
      </w:r>
      <w:r w:rsidRPr="00C605FF">
        <w:rPr>
          <w:rFonts w:ascii="Liberation Serif" w:hAnsi="Liberation Serif"/>
          <w:sz w:val="24"/>
          <w:szCs w:val="24"/>
        </w:rPr>
        <w:t xml:space="preserve">. </w:t>
      </w:r>
    </w:p>
    <w:p w:rsidR="002433D8" w:rsidRPr="00C605FF" w:rsidRDefault="002433D8" w:rsidP="002C4F8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Pr="00AB730C" w:rsidRDefault="002433D8" w:rsidP="002C4F8D">
      <w:pPr>
        <w:pStyle w:val="Default"/>
        <w:jc w:val="center"/>
        <w:rPr>
          <w:rFonts w:ascii="Liberation Serif" w:hAnsi="Liberation Serif"/>
        </w:rPr>
      </w:pPr>
      <w:r w:rsidRPr="00AB730C">
        <w:rPr>
          <w:rFonts w:ascii="Liberation Serif" w:hAnsi="Liberation Serif"/>
          <w:b/>
          <w:bCs/>
        </w:rPr>
        <w:t>ЭКСПЕРТНЫЙ ЛИСТ</w:t>
      </w:r>
    </w:p>
    <w:p w:rsidR="002433D8" w:rsidRPr="00AB730C" w:rsidRDefault="002433D8" w:rsidP="002C4F8D">
      <w:pPr>
        <w:pStyle w:val="Default"/>
        <w:jc w:val="center"/>
        <w:rPr>
          <w:rFonts w:ascii="Liberation Serif" w:hAnsi="Liberation Serif"/>
        </w:rPr>
      </w:pPr>
      <w:r w:rsidRPr="00AB730C">
        <w:rPr>
          <w:rFonts w:ascii="Liberation Serif" w:hAnsi="Liberation Serif"/>
        </w:rPr>
        <w:t>по оцениванию адаптированной образовательной программы дошкольного образования</w:t>
      </w:r>
    </w:p>
    <w:p w:rsidR="002433D8" w:rsidRPr="003A2CAF" w:rsidRDefault="002433D8" w:rsidP="002C4F8D">
      <w:pPr>
        <w:pStyle w:val="Default"/>
        <w:jc w:val="center"/>
        <w:rPr>
          <w:rFonts w:ascii="Liberation Serif" w:hAnsi="Liberation Serif"/>
        </w:rPr>
      </w:pPr>
    </w:p>
    <w:tbl>
      <w:tblPr>
        <w:tblW w:w="111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5"/>
        <w:gridCol w:w="9"/>
        <w:gridCol w:w="975"/>
        <w:gridCol w:w="8"/>
        <w:gridCol w:w="7"/>
        <w:gridCol w:w="30"/>
        <w:gridCol w:w="105"/>
        <w:gridCol w:w="1172"/>
        <w:gridCol w:w="1354"/>
      </w:tblGrid>
      <w:tr w:rsidR="002433D8" w:rsidTr="00D12C99">
        <w:trPr>
          <w:gridAfter w:val="1"/>
          <w:wAfter w:w="1354" w:type="dxa"/>
          <w:trHeight w:val="1340"/>
        </w:trPr>
        <w:tc>
          <w:tcPr>
            <w:tcW w:w="7475" w:type="dxa"/>
          </w:tcPr>
          <w:p w:rsidR="002433D8" w:rsidRDefault="002433D8" w:rsidP="00AB73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Параметры</w:t>
            </w:r>
          </w:p>
        </w:tc>
        <w:tc>
          <w:tcPr>
            <w:tcW w:w="992" w:type="dxa"/>
            <w:gridSpan w:val="3"/>
          </w:tcPr>
          <w:p w:rsidR="002433D8" w:rsidRDefault="002433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Индикаторные </w:t>
            </w:r>
          </w:p>
          <w:p w:rsidR="002433D8" w:rsidRDefault="002433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показатели </w:t>
            </w:r>
          </w:p>
        </w:tc>
        <w:tc>
          <w:tcPr>
            <w:tcW w:w="1314" w:type="dxa"/>
            <w:gridSpan w:val="4"/>
          </w:tcPr>
          <w:p w:rsidR="002433D8" w:rsidRDefault="002433D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Фактичес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2433D8" w:rsidRDefault="002433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кий </w:t>
            </w:r>
          </w:p>
          <w:p w:rsidR="002433D8" w:rsidRDefault="002433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 </w:t>
            </w: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Pr="00BB598B" w:rsidRDefault="002433D8" w:rsidP="00BB598B">
            <w:pPr>
              <w:pStyle w:val="Default"/>
              <w:tabs>
                <w:tab w:val="left" w:pos="5245"/>
              </w:tabs>
              <w:rPr>
                <w:b/>
                <w:sz w:val="23"/>
                <w:szCs w:val="23"/>
              </w:rPr>
            </w:pPr>
            <w:r w:rsidRPr="00BB598B">
              <w:rPr>
                <w:b/>
                <w:sz w:val="23"/>
                <w:szCs w:val="23"/>
              </w:rPr>
              <w:t xml:space="preserve">Пояснительная записка </w:t>
            </w:r>
          </w:p>
          <w:p w:rsidR="002433D8" w:rsidRDefault="002433D8" w:rsidP="00BB598B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 Цель (цели) реализации АОП. </w:t>
            </w:r>
          </w:p>
        </w:tc>
        <w:tc>
          <w:tcPr>
            <w:tcW w:w="990" w:type="dxa"/>
            <w:gridSpan w:val="3"/>
          </w:tcPr>
          <w:p w:rsidR="002433D8" w:rsidRDefault="002433D8" w:rsidP="003F07E6">
            <w:pPr>
              <w:pStyle w:val="Default"/>
              <w:tabs>
                <w:tab w:val="left" w:pos="918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07" w:type="dxa"/>
            <w:gridSpan w:val="3"/>
          </w:tcPr>
          <w:p w:rsidR="002433D8" w:rsidRDefault="002433D8" w:rsidP="00292606">
            <w:pPr>
              <w:pStyle w:val="Default"/>
              <w:tabs>
                <w:tab w:val="left" w:pos="918"/>
              </w:tabs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2.2. Задачи реализации АОП. </w:t>
            </w:r>
          </w:p>
        </w:tc>
        <w:tc>
          <w:tcPr>
            <w:tcW w:w="990" w:type="dxa"/>
            <w:gridSpan w:val="3"/>
          </w:tcPr>
          <w:p w:rsidR="002433D8" w:rsidRDefault="002433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07" w:type="dxa"/>
            <w:gridSpan w:val="3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2.3. Принципы формирования АОП. </w:t>
            </w:r>
          </w:p>
        </w:tc>
        <w:tc>
          <w:tcPr>
            <w:tcW w:w="990" w:type="dxa"/>
            <w:gridSpan w:val="3"/>
          </w:tcPr>
          <w:p w:rsidR="002433D8" w:rsidRDefault="002433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07" w:type="dxa"/>
            <w:gridSpan w:val="3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332"/>
        </w:trPr>
        <w:tc>
          <w:tcPr>
            <w:tcW w:w="7475" w:type="dxa"/>
          </w:tcPr>
          <w:p w:rsidR="002433D8" w:rsidRDefault="002433D8" w:rsidP="00BB598B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 Подходы к формированию АОП. </w:t>
            </w:r>
          </w:p>
        </w:tc>
        <w:tc>
          <w:tcPr>
            <w:tcW w:w="992" w:type="dxa"/>
            <w:gridSpan w:val="3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0 - 1 </w:t>
            </w:r>
          </w:p>
        </w:tc>
        <w:tc>
          <w:tcPr>
            <w:tcW w:w="1314" w:type="dxa"/>
            <w:gridSpan w:val="4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253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2.5. Значимые для разработки и реализации АОП характеристики: </w:t>
            </w:r>
          </w:p>
        </w:tc>
        <w:tc>
          <w:tcPr>
            <w:tcW w:w="975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22" w:type="dxa"/>
            <w:gridSpan w:val="5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индивидуальные особенности воспитанников ДОО </w:t>
            </w:r>
          </w:p>
        </w:tc>
        <w:tc>
          <w:tcPr>
            <w:tcW w:w="975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22" w:type="dxa"/>
            <w:gridSpan w:val="5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8459" w:type="dxa"/>
            <w:gridSpan w:val="3"/>
          </w:tcPr>
          <w:p w:rsidR="002433D8" w:rsidRDefault="002433D8" w:rsidP="00BB598B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возрастные особенности воспитанников ДОО </w:t>
            </w:r>
          </w:p>
        </w:tc>
        <w:tc>
          <w:tcPr>
            <w:tcW w:w="1322" w:type="dxa"/>
            <w:gridSpan w:val="5"/>
          </w:tcPr>
          <w:p w:rsidR="002433D8" w:rsidRDefault="002433D8" w:rsidP="00292606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247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2.6. Указаны особенности развития детей раннего возраста. </w:t>
            </w:r>
          </w:p>
        </w:tc>
        <w:tc>
          <w:tcPr>
            <w:tcW w:w="975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22" w:type="dxa"/>
            <w:gridSpan w:val="5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253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2.7. Указаны особенности развития детей дошкольного возраста. </w:t>
            </w:r>
          </w:p>
        </w:tc>
        <w:tc>
          <w:tcPr>
            <w:tcW w:w="975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22" w:type="dxa"/>
            <w:gridSpan w:val="5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253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tabs>
                <w:tab w:val="left" w:pos="524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2.8. Указаны особенности развития детей с ОВЗ конкретной нозологической группы </w:t>
            </w:r>
          </w:p>
        </w:tc>
        <w:tc>
          <w:tcPr>
            <w:tcW w:w="975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22" w:type="dxa"/>
            <w:gridSpan w:val="5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F1387">
        <w:trPr>
          <w:gridAfter w:val="1"/>
          <w:wAfter w:w="1354" w:type="dxa"/>
          <w:trHeight w:val="392"/>
        </w:trPr>
        <w:tc>
          <w:tcPr>
            <w:tcW w:w="9781" w:type="dxa"/>
            <w:gridSpan w:val="8"/>
          </w:tcPr>
          <w:p w:rsidR="002433D8" w:rsidRPr="00701409" w:rsidRDefault="002433D8" w:rsidP="00DF1387">
            <w:pPr>
              <w:pStyle w:val="Default"/>
              <w:tabs>
                <w:tab w:val="left" w:pos="5245"/>
              </w:tabs>
              <w:jc w:val="center"/>
              <w:rPr>
                <w:sz w:val="23"/>
                <w:szCs w:val="23"/>
                <w:u w:val="single"/>
              </w:rPr>
            </w:pPr>
            <w:r w:rsidRPr="00701409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</w:tr>
      <w:tr w:rsidR="002433D8" w:rsidTr="00D12C99">
        <w:trPr>
          <w:gridAfter w:val="1"/>
          <w:wAfter w:w="1354" w:type="dxa"/>
          <w:trHeight w:val="272"/>
        </w:trPr>
        <w:tc>
          <w:tcPr>
            <w:tcW w:w="7484" w:type="dxa"/>
            <w:gridSpan w:val="2"/>
          </w:tcPr>
          <w:p w:rsidR="002433D8" w:rsidRDefault="002433D8" w:rsidP="00D12C99">
            <w:pPr>
              <w:pStyle w:val="Default"/>
              <w:rPr>
                <w:sz w:val="23"/>
                <w:szCs w:val="23"/>
              </w:rPr>
            </w:pPr>
            <w:r w:rsidRPr="00701409">
              <w:rPr>
                <w:sz w:val="23"/>
                <w:szCs w:val="23"/>
                <w:u w:val="single"/>
              </w:rPr>
              <w:t>3. Планируемые результаты освоения АОП</w:t>
            </w:r>
          </w:p>
        </w:tc>
        <w:tc>
          <w:tcPr>
            <w:tcW w:w="983" w:type="dxa"/>
            <w:gridSpan w:val="2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14" w:type="dxa"/>
            <w:gridSpan w:val="4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272"/>
        </w:trPr>
        <w:tc>
          <w:tcPr>
            <w:tcW w:w="7484" w:type="dxa"/>
            <w:gridSpan w:val="2"/>
          </w:tcPr>
          <w:p w:rsidR="002433D8" w:rsidRDefault="002433D8" w:rsidP="00D12C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3.1. Целевые ориентиры образования в младенческом и раннем возрасте.</w:t>
            </w:r>
          </w:p>
        </w:tc>
        <w:tc>
          <w:tcPr>
            <w:tcW w:w="983" w:type="dxa"/>
            <w:gridSpan w:val="2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14" w:type="dxa"/>
            <w:gridSpan w:val="4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253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3.2. Целевые ориентиры образования на этапе завершения дошкольного образования. </w:t>
            </w:r>
          </w:p>
        </w:tc>
        <w:tc>
          <w:tcPr>
            <w:tcW w:w="975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22" w:type="dxa"/>
            <w:gridSpan w:val="5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3.3. Целевые ориентиры образования для детей с ОВЗ. </w:t>
            </w:r>
          </w:p>
        </w:tc>
        <w:tc>
          <w:tcPr>
            <w:tcW w:w="975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22" w:type="dxa"/>
            <w:gridSpan w:val="5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9781" w:type="dxa"/>
            <w:gridSpan w:val="8"/>
          </w:tcPr>
          <w:p w:rsidR="002433D8" w:rsidRPr="007D0B4A" w:rsidRDefault="002433D8" w:rsidP="00DF1387">
            <w:pPr>
              <w:pStyle w:val="Default"/>
              <w:tabs>
                <w:tab w:val="left" w:pos="3544"/>
              </w:tabs>
              <w:jc w:val="center"/>
              <w:rPr>
                <w:b/>
                <w:sz w:val="23"/>
                <w:szCs w:val="23"/>
              </w:rPr>
            </w:pPr>
            <w:r w:rsidRPr="00701409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</w:tr>
      <w:tr w:rsidR="002433D8" w:rsidTr="00D12C99">
        <w:trPr>
          <w:trHeight w:val="432"/>
        </w:trPr>
        <w:tc>
          <w:tcPr>
            <w:tcW w:w="7475" w:type="dxa"/>
          </w:tcPr>
          <w:p w:rsidR="002433D8" w:rsidRDefault="002433D8" w:rsidP="00DF1387">
            <w:pPr>
              <w:pStyle w:val="Default"/>
              <w:tabs>
                <w:tab w:val="left" w:pos="3544"/>
              </w:tabs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4</w:t>
            </w:r>
            <w:r w:rsidRPr="00701409">
              <w:rPr>
                <w:sz w:val="23"/>
                <w:szCs w:val="23"/>
                <w:u w:val="single"/>
              </w:rPr>
              <w:t xml:space="preserve">. Описание образовательной деятельности в соответствии </w:t>
            </w:r>
          </w:p>
          <w:p w:rsidR="002433D8" w:rsidRDefault="002433D8" w:rsidP="00DF1387">
            <w:pPr>
              <w:pStyle w:val="Default"/>
              <w:rPr>
                <w:sz w:val="23"/>
                <w:szCs w:val="23"/>
              </w:rPr>
            </w:pPr>
            <w:r w:rsidRPr="00701409">
              <w:rPr>
                <w:sz w:val="23"/>
                <w:szCs w:val="23"/>
                <w:u w:val="single"/>
              </w:rPr>
              <w:t>с направлениями развития ребенка</w:t>
            </w:r>
          </w:p>
        </w:tc>
        <w:tc>
          <w:tcPr>
            <w:tcW w:w="1134" w:type="dxa"/>
            <w:gridSpan w:val="6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2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54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trHeight w:val="432"/>
        </w:trPr>
        <w:tc>
          <w:tcPr>
            <w:tcW w:w="7475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4.1. Образовательная область «Социально-коммуникативное развитие»</w:t>
            </w:r>
          </w:p>
        </w:tc>
        <w:tc>
          <w:tcPr>
            <w:tcW w:w="1134" w:type="dxa"/>
            <w:gridSpan w:val="6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0 - 1 - 2   </w:t>
            </w:r>
          </w:p>
        </w:tc>
        <w:tc>
          <w:tcPr>
            <w:tcW w:w="1172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54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247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4.2. Образовательная область «Познавательное развитие» </w:t>
            </w:r>
          </w:p>
        </w:tc>
        <w:tc>
          <w:tcPr>
            <w:tcW w:w="1125" w:type="dxa"/>
            <w:gridSpan w:val="5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0 - 1 - 2 </w:t>
            </w:r>
          </w:p>
        </w:tc>
        <w:tc>
          <w:tcPr>
            <w:tcW w:w="1172" w:type="dxa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4.3. Образовательная область «Речевое развитие» </w:t>
            </w:r>
          </w:p>
        </w:tc>
        <w:tc>
          <w:tcPr>
            <w:tcW w:w="1125" w:type="dxa"/>
            <w:gridSpan w:val="5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0 - 1 - 2 </w:t>
            </w:r>
          </w:p>
        </w:tc>
        <w:tc>
          <w:tcPr>
            <w:tcW w:w="1172" w:type="dxa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253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4.4. Образовательная область «Художественно-эстетическое развитие» </w:t>
            </w:r>
          </w:p>
        </w:tc>
        <w:tc>
          <w:tcPr>
            <w:tcW w:w="1125" w:type="dxa"/>
            <w:gridSpan w:val="5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0 - 1 - 2 </w:t>
            </w:r>
          </w:p>
        </w:tc>
        <w:tc>
          <w:tcPr>
            <w:tcW w:w="1172" w:type="dxa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4.5. Образовательная область «Физическое развитие» </w:t>
            </w:r>
          </w:p>
        </w:tc>
        <w:tc>
          <w:tcPr>
            <w:tcW w:w="1125" w:type="dxa"/>
            <w:gridSpan w:val="5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0 - 1 - 2 </w:t>
            </w:r>
          </w:p>
        </w:tc>
        <w:tc>
          <w:tcPr>
            <w:tcW w:w="1172" w:type="dxa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4.6. Показана интеграция образовательных областей </w:t>
            </w:r>
          </w:p>
        </w:tc>
        <w:tc>
          <w:tcPr>
            <w:tcW w:w="1125" w:type="dxa"/>
            <w:gridSpan w:val="5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0 - 1 - 2 </w:t>
            </w:r>
          </w:p>
        </w:tc>
        <w:tc>
          <w:tcPr>
            <w:tcW w:w="1172" w:type="dxa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9781" w:type="dxa"/>
            <w:gridSpan w:val="8"/>
          </w:tcPr>
          <w:p w:rsidR="002433D8" w:rsidRPr="007D0B4A" w:rsidRDefault="002433D8" w:rsidP="00DF138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01409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</w:tr>
      <w:tr w:rsidR="002433D8" w:rsidTr="00D12C99">
        <w:trPr>
          <w:gridAfter w:val="1"/>
          <w:wAfter w:w="1354" w:type="dxa"/>
          <w:trHeight w:val="513"/>
        </w:trPr>
        <w:tc>
          <w:tcPr>
            <w:tcW w:w="7475" w:type="dxa"/>
          </w:tcPr>
          <w:p w:rsidR="002433D8" w:rsidRDefault="002433D8" w:rsidP="00DF1387">
            <w:pPr>
              <w:pStyle w:val="Default"/>
              <w:rPr>
                <w:sz w:val="23"/>
                <w:szCs w:val="23"/>
              </w:rPr>
            </w:pPr>
            <w:r w:rsidRPr="00AA6490">
              <w:rPr>
                <w:sz w:val="23"/>
                <w:szCs w:val="23"/>
                <w:u w:val="single"/>
              </w:rPr>
              <w:t xml:space="preserve">5. Вариативность реализации АОП с учётом возрастных и индивидуальных особенностей воспитанников </w:t>
            </w:r>
          </w:p>
        </w:tc>
        <w:tc>
          <w:tcPr>
            <w:tcW w:w="992" w:type="dxa"/>
            <w:gridSpan w:val="3"/>
          </w:tcPr>
          <w:p w:rsidR="002433D8" w:rsidRDefault="002433D8" w:rsidP="007B028C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314" w:type="dxa"/>
            <w:gridSpan w:val="4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513"/>
        </w:trPr>
        <w:tc>
          <w:tcPr>
            <w:tcW w:w="7475" w:type="dxa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 Описание вариативных форм реализации АОП                                                    </w:t>
            </w:r>
          </w:p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3"/>
          </w:tcPr>
          <w:p w:rsidR="002433D8" w:rsidRDefault="002433D8" w:rsidP="007B028C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                                </w:t>
            </w:r>
          </w:p>
        </w:tc>
        <w:tc>
          <w:tcPr>
            <w:tcW w:w="1314" w:type="dxa"/>
            <w:gridSpan w:val="4"/>
          </w:tcPr>
          <w:p w:rsidR="002433D8" w:rsidRDefault="002433D8" w:rsidP="00BB598B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9569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5.2. Описание вариативных способов реализации АОП </w:t>
            </w:r>
          </w:p>
        </w:tc>
        <w:tc>
          <w:tcPr>
            <w:tcW w:w="990" w:type="dxa"/>
            <w:gridSpan w:val="3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07" w:type="dxa"/>
            <w:gridSpan w:val="3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9569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5.3. Описание вариативных методов реализации АОП </w:t>
            </w:r>
          </w:p>
        </w:tc>
        <w:tc>
          <w:tcPr>
            <w:tcW w:w="990" w:type="dxa"/>
            <w:gridSpan w:val="3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07" w:type="dxa"/>
            <w:gridSpan w:val="3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9569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5.4. Описание вариативных средств реализации АОП </w:t>
            </w:r>
          </w:p>
        </w:tc>
        <w:tc>
          <w:tcPr>
            <w:tcW w:w="990" w:type="dxa"/>
            <w:gridSpan w:val="3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0 - 1 </w:t>
            </w:r>
          </w:p>
        </w:tc>
        <w:tc>
          <w:tcPr>
            <w:tcW w:w="1307" w:type="dxa"/>
            <w:gridSpan w:val="3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9781" w:type="dxa"/>
            <w:gridSpan w:val="8"/>
          </w:tcPr>
          <w:p w:rsidR="002433D8" w:rsidRPr="00701409" w:rsidRDefault="002433D8" w:rsidP="00701409">
            <w:pPr>
              <w:pStyle w:val="Default"/>
              <w:ind w:firstLine="175"/>
              <w:jc w:val="center"/>
              <w:rPr>
                <w:b/>
                <w:sz w:val="23"/>
                <w:szCs w:val="23"/>
              </w:rPr>
            </w:pPr>
            <w:r w:rsidRPr="00701409">
              <w:rPr>
                <w:b/>
                <w:i/>
                <w:iCs/>
                <w:sz w:val="23"/>
                <w:szCs w:val="23"/>
              </w:rPr>
              <w:lastRenderedPageBreak/>
              <w:t>ИТОГО (сумма баллов по компоненту):</w:t>
            </w: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Pr="008E51AB" w:rsidRDefault="002433D8" w:rsidP="00924168">
            <w:pPr>
              <w:pStyle w:val="Default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6.1. Указаны цели и задачи данной деятельности.</w:t>
            </w:r>
          </w:p>
        </w:tc>
        <w:tc>
          <w:tcPr>
            <w:tcW w:w="1020" w:type="dxa"/>
            <w:gridSpan w:val="4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Pr="00701409" w:rsidRDefault="002433D8" w:rsidP="00701409">
            <w:pPr>
              <w:pStyle w:val="Default"/>
              <w:ind w:firstLine="175"/>
              <w:jc w:val="center"/>
              <w:rPr>
                <w:b/>
                <w:i/>
                <w:iCs/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Pr="008E51AB" w:rsidRDefault="002433D8" w:rsidP="00924168">
            <w:pPr>
              <w:pStyle w:val="Default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6.2. Указаны используемые специальные образовательные программы, методы, специальные методические пособия и дидактические материалы</w:t>
            </w:r>
          </w:p>
        </w:tc>
        <w:tc>
          <w:tcPr>
            <w:tcW w:w="1020" w:type="dxa"/>
            <w:gridSpan w:val="4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9241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6.3. Описана специфика проведения </w:t>
            </w:r>
            <w:proofErr w:type="gramStart"/>
            <w:r>
              <w:rPr>
                <w:sz w:val="23"/>
                <w:szCs w:val="23"/>
              </w:rPr>
              <w:t>групповых</w:t>
            </w:r>
            <w:proofErr w:type="gramEnd"/>
            <w:r>
              <w:rPr>
                <w:sz w:val="23"/>
                <w:szCs w:val="23"/>
              </w:rPr>
              <w:t xml:space="preserve"> и индивидуальных </w:t>
            </w:r>
          </w:p>
          <w:p w:rsidR="002433D8" w:rsidRPr="008E51AB" w:rsidRDefault="002433D8" w:rsidP="00924168">
            <w:pPr>
              <w:pStyle w:val="Default"/>
              <w:ind w:firstLine="175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коррекционных занятий</w:t>
            </w:r>
          </w:p>
        </w:tc>
        <w:tc>
          <w:tcPr>
            <w:tcW w:w="1020" w:type="dxa"/>
            <w:gridSpan w:val="4"/>
          </w:tcPr>
          <w:p w:rsidR="002433D8" w:rsidRPr="008E51AB" w:rsidRDefault="002433D8" w:rsidP="00D12C99">
            <w:pPr>
              <w:pStyle w:val="Default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0 - 1 - 2</w:t>
            </w:r>
          </w:p>
        </w:tc>
        <w:tc>
          <w:tcPr>
            <w:tcW w:w="1277" w:type="dxa"/>
            <w:gridSpan w:val="2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9241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6.4. Описан алгоритм квалифицированной коррекции нарушений</w:t>
            </w:r>
          </w:p>
          <w:p w:rsidR="002433D8" w:rsidRPr="008E51AB" w:rsidRDefault="002433D8" w:rsidP="00924168">
            <w:pPr>
              <w:pStyle w:val="Default"/>
              <w:ind w:firstLine="175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развития детей</w:t>
            </w:r>
          </w:p>
        </w:tc>
        <w:tc>
          <w:tcPr>
            <w:tcW w:w="1020" w:type="dxa"/>
            <w:gridSpan w:val="4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Default="002433D8" w:rsidP="009241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6.5. Описаны иные специальные условия в ДОО для получения</w:t>
            </w:r>
          </w:p>
          <w:p w:rsidR="002433D8" w:rsidRPr="008E51AB" w:rsidRDefault="002433D8" w:rsidP="00924168">
            <w:pPr>
              <w:pStyle w:val="Default"/>
              <w:ind w:firstLine="175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образования детьми с ОВЗ</w:t>
            </w:r>
          </w:p>
        </w:tc>
        <w:tc>
          <w:tcPr>
            <w:tcW w:w="1020" w:type="dxa"/>
            <w:gridSpan w:val="4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Pr="008E51AB" w:rsidRDefault="002433D8" w:rsidP="00D12C9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  <w:r w:rsidRPr="007D0B4A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  <w:tc>
          <w:tcPr>
            <w:tcW w:w="1020" w:type="dxa"/>
            <w:gridSpan w:val="4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Pr="009569EC" w:rsidRDefault="002433D8" w:rsidP="00DF1387">
            <w:pPr>
              <w:pStyle w:val="Default"/>
              <w:rPr>
                <w:sz w:val="23"/>
                <w:szCs w:val="23"/>
                <w:u w:val="single"/>
              </w:rPr>
            </w:pPr>
            <w:r w:rsidRPr="009569EC">
              <w:rPr>
                <w:sz w:val="23"/>
                <w:szCs w:val="23"/>
                <w:u w:val="single"/>
              </w:rPr>
              <w:t xml:space="preserve">7. Особенности образовательной деятельности разных видов </w:t>
            </w:r>
          </w:p>
          <w:p w:rsidR="002433D8" w:rsidRPr="008E51AB" w:rsidRDefault="002433D8" w:rsidP="00DF1387">
            <w:pPr>
              <w:pStyle w:val="Default"/>
              <w:ind w:firstLine="175"/>
              <w:rPr>
                <w:b/>
                <w:iCs/>
                <w:sz w:val="23"/>
                <w:szCs w:val="23"/>
              </w:rPr>
            </w:pPr>
            <w:r w:rsidRPr="009569EC">
              <w:rPr>
                <w:sz w:val="23"/>
                <w:szCs w:val="23"/>
                <w:u w:val="single"/>
              </w:rPr>
              <w:t>и культурных практик</w:t>
            </w:r>
          </w:p>
        </w:tc>
        <w:tc>
          <w:tcPr>
            <w:tcW w:w="1020" w:type="dxa"/>
            <w:gridSpan w:val="4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Pr="008E51AB" w:rsidRDefault="002433D8" w:rsidP="00CB4943">
            <w:pPr>
              <w:pStyle w:val="Default"/>
              <w:ind w:firstLine="175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7.1. Описание образовательной деятельности разных видов</w:t>
            </w:r>
          </w:p>
        </w:tc>
        <w:tc>
          <w:tcPr>
            <w:tcW w:w="1020" w:type="dxa"/>
            <w:gridSpan w:val="4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Pr="008E51AB" w:rsidRDefault="002433D8" w:rsidP="00CB4943">
            <w:pPr>
              <w:pStyle w:val="Default"/>
              <w:ind w:firstLine="175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7.2. Описание образовательной деятельности разных культурных практик</w:t>
            </w:r>
          </w:p>
        </w:tc>
        <w:tc>
          <w:tcPr>
            <w:tcW w:w="1020" w:type="dxa"/>
            <w:gridSpan w:val="4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09"/>
        </w:trPr>
        <w:tc>
          <w:tcPr>
            <w:tcW w:w="7484" w:type="dxa"/>
            <w:gridSpan w:val="2"/>
          </w:tcPr>
          <w:p w:rsidR="002433D8" w:rsidRPr="008E51AB" w:rsidRDefault="002433D8" w:rsidP="00CB4943">
            <w:pPr>
              <w:pStyle w:val="Default"/>
              <w:ind w:firstLine="175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7.3. Учет возрастных и индивидуальных особенностей детей в вышеуказанной образовательной деятельности</w:t>
            </w:r>
          </w:p>
        </w:tc>
        <w:tc>
          <w:tcPr>
            <w:tcW w:w="1020" w:type="dxa"/>
            <w:gridSpan w:val="4"/>
          </w:tcPr>
          <w:p w:rsidR="002433D8" w:rsidRPr="008E51AB" w:rsidRDefault="002433D8" w:rsidP="00D12C99">
            <w:pPr>
              <w:pStyle w:val="Default"/>
              <w:rPr>
                <w:b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0 - 1 - 2</w:t>
            </w:r>
          </w:p>
        </w:tc>
        <w:tc>
          <w:tcPr>
            <w:tcW w:w="1277" w:type="dxa"/>
            <w:gridSpan w:val="2"/>
          </w:tcPr>
          <w:p w:rsidR="002433D8" w:rsidRPr="008E51AB" w:rsidRDefault="002433D8" w:rsidP="00701409">
            <w:pPr>
              <w:pStyle w:val="Default"/>
              <w:ind w:firstLine="175"/>
              <w:jc w:val="center"/>
              <w:rPr>
                <w:b/>
                <w:iCs/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CB4943">
            <w:pPr>
              <w:pStyle w:val="Default"/>
              <w:jc w:val="center"/>
              <w:rPr>
                <w:sz w:val="23"/>
                <w:szCs w:val="23"/>
              </w:rPr>
            </w:pPr>
            <w:r w:rsidRPr="009569EC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 w:rsidRPr="009569EC">
              <w:rPr>
                <w:sz w:val="23"/>
                <w:szCs w:val="23"/>
                <w:u w:val="single"/>
              </w:rPr>
              <w:t>8. Способы и направления поддержки детской инициативы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8.1. Описание способов поддержки детской инициативы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8.2. Описание направлений поддержки детской инициативы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8.3. Учет возрастных и индивидуальных особенностей детей при поддержке детской инициативы</w:t>
            </w:r>
          </w:p>
        </w:tc>
        <w:tc>
          <w:tcPr>
            <w:tcW w:w="1020" w:type="dxa"/>
            <w:gridSpan w:val="4"/>
          </w:tcPr>
          <w:p w:rsidR="002433D8" w:rsidRDefault="002433D8" w:rsidP="00CB49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0 - 1 - 2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CB4943">
            <w:pPr>
              <w:pStyle w:val="Default"/>
              <w:jc w:val="center"/>
              <w:rPr>
                <w:sz w:val="23"/>
                <w:szCs w:val="23"/>
              </w:rPr>
            </w:pPr>
            <w:r w:rsidRPr="009569EC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Pr="009569EC" w:rsidRDefault="002433D8" w:rsidP="00CB4943">
            <w:pPr>
              <w:pStyle w:val="Default"/>
              <w:rPr>
                <w:sz w:val="23"/>
                <w:szCs w:val="23"/>
                <w:u w:val="single"/>
              </w:rPr>
            </w:pPr>
            <w:r w:rsidRPr="009569EC">
              <w:rPr>
                <w:sz w:val="23"/>
                <w:szCs w:val="23"/>
                <w:u w:val="single"/>
              </w:rPr>
              <w:t xml:space="preserve">9. Особенности взаимодействия педагогического коллектива </w:t>
            </w:r>
          </w:p>
          <w:p w:rsidR="002433D8" w:rsidRDefault="002433D8" w:rsidP="00CB4943">
            <w:pPr>
              <w:pStyle w:val="Default"/>
              <w:rPr>
                <w:sz w:val="23"/>
                <w:szCs w:val="23"/>
              </w:rPr>
            </w:pPr>
            <w:r w:rsidRPr="009569EC">
              <w:rPr>
                <w:sz w:val="23"/>
                <w:szCs w:val="23"/>
                <w:u w:val="single"/>
              </w:rPr>
              <w:t>с семьями воспитанников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9.1. Показана система работы ДОО с семьями воспитанников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9.2. Показана специфика работы с семьями воспитанников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CB49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9.3. Показана особенность работы с семьями воспитанников с ОВЗ 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CB4943">
            <w:pPr>
              <w:pStyle w:val="Default"/>
              <w:jc w:val="center"/>
              <w:rPr>
                <w:sz w:val="23"/>
                <w:szCs w:val="23"/>
              </w:rPr>
            </w:pPr>
            <w:r w:rsidRPr="009569EC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 w:rsidRPr="00E03077">
              <w:rPr>
                <w:sz w:val="23"/>
                <w:szCs w:val="23"/>
                <w:u w:val="single"/>
              </w:rPr>
              <w:t>10. Иные характеристики содержания Программы, наиболее существенные с точки зрения авторов АОП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10.1. Показано разнообразие характеристик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10.2. Описанные характеристики дополняют содержание АОП ДОО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jc w:val="center"/>
              <w:rPr>
                <w:sz w:val="23"/>
                <w:szCs w:val="23"/>
              </w:rPr>
            </w:pPr>
            <w:r w:rsidRPr="009569EC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 w:rsidRPr="004F473A">
              <w:rPr>
                <w:sz w:val="23"/>
                <w:szCs w:val="23"/>
                <w:u w:val="single"/>
              </w:rPr>
              <w:t>11. Организационный раздел АОП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11.1. Описание материально-технического обеспечения АОП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0 - 1 - 2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11.2. Описание обеспеченности методическими материалами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0 - 1 - 2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11.3. Описание обеспеченности средствами обучения и воспитания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0 - 1 - 2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11.4. Распорядок и /или режим дня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11.5. Особенности традиционных событий, праздников, мероприятий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AA64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11.6. Особенности организации развивающей предметно-пространственной среды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jc w:val="center"/>
              <w:rPr>
                <w:sz w:val="23"/>
                <w:szCs w:val="23"/>
              </w:rPr>
            </w:pPr>
            <w:r w:rsidRPr="009569EC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  <w:tc>
          <w:tcPr>
            <w:tcW w:w="1020" w:type="dxa"/>
            <w:gridSpan w:val="4"/>
          </w:tcPr>
          <w:p w:rsidR="002433D8" w:rsidRDefault="002433D8" w:rsidP="00701409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292606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12.1. Разнообразие направлений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0 - 1 - 2</w:t>
            </w: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12.2. Наличие парциальных и иных программ, поддерживающих выбранные направления (указание ссылок на них) </w:t>
            </w:r>
          </w:p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12.3. </w:t>
            </w:r>
            <w:proofErr w:type="gramStart"/>
            <w:r>
              <w:rPr>
                <w:sz w:val="23"/>
                <w:szCs w:val="23"/>
              </w:rPr>
              <w:t>Обоснованность выбора содержания образования (каждой из</w:t>
            </w:r>
            <w:proofErr w:type="gramEnd"/>
          </w:p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парциальных и иных программ)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0 - 1 - 2</w:t>
            </w: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763EDB">
            <w:pPr>
              <w:pStyle w:val="Default"/>
              <w:jc w:val="center"/>
              <w:rPr>
                <w:sz w:val="23"/>
                <w:szCs w:val="23"/>
              </w:rPr>
            </w:pPr>
            <w:r w:rsidRPr="009569EC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 w:rsidRPr="0039398B">
              <w:rPr>
                <w:sz w:val="23"/>
                <w:szCs w:val="23"/>
                <w:u w:val="single"/>
              </w:rPr>
              <w:t>13. Дополнительный раздел АОП (краткая презентация)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763E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13.1. Указаны возрастные и иные категории детей, на которых</w:t>
            </w:r>
          </w:p>
          <w:p w:rsidR="002433D8" w:rsidRDefault="002433D8" w:rsidP="00763E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ориентирована</w:t>
            </w:r>
            <w:proofErr w:type="gramEnd"/>
            <w:r>
              <w:rPr>
                <w:sz w:val="23"/>
                <w:szCs w:val="23"/>
              </w:rPr>
              <w:t xml:space="preserve"> АОП, в т. ч. категории детей с ОВЗ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13.2. Указаны используемые примерные и авторские программы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763E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13.3. Приведена характеристика взаимодействия педагогического</w:t>
            </w:r>
          </w:p>
          <w:p w:rsidR="002433D8" w:rsidRDefault="002433D8" w:rsidP="00763E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коллектива с семьями детей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13.4. Объем презентации составляет не более 12 слайдов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</w:t>
            </w: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13.5. Презентация отражает индивидуальность и </w:t>
            </w:r>
            <w:proofErr w:type="spellStart"/>
            <w:r>
              <w:rPr>
                <w:sz w:val="23"/>
                <w:szCs w:val="23"/>
              </w:rPr>
              <w:t>имиджевую</w:t>
            </w:r>
            <w:proofErr w:type="spellEnd"/>
            <w:r>
              <w:rPr>
                <w:sz w:val="23"/>
                <w:szCs w:val="23"/>
              </w:rPr>
              <w:t xml:space="preserve"> составляющую ДОО</w:t>
            </w:r>
          </w:p>
        </w:tc>
        <w:tc>
          <w:tcPr>
            <w:tcW w:w="1020" w:type="dxa"/>
            <w:gridSpan w:val="4"/>
          </w:tcPr>
          <w:p w:rsidR="002433D8" w:rsidRDefault="002433D8" w:rsidP="00D1590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0 - 1 - 2</w:t>
            </w: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763EDB">
            <w:pPr>
              <w:pStyle w:val="Default"/>
              <w:jc w:val="center"/>
              <w:rPr>
                <w:sz w:val="23"/>
                <w:szCs w:val="23"/>
              </w:rPr>
            </w:pPr>
            <w:r w:rsidRPr="00C06046">
              <w:rPr>
                <w:b/>
                <w:i/>
                <w:iCs/>
                <w:sz w:val="23"/>
                <w:szCs w:val="23"/>
              </w:rPr>
              <w:t>ИТОГО (сумма баллов по компоненту):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 w:rsidRPr="00C06046">
              <w:rPr>
                <w:b/>
                <w:i/>
                <w:iCs/>
              </w:rPr>
              <w:t>Итого баллов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 w:rsidRPr="00C06046">
              <w:rPr>
                <w:b/>
                <w:i/>
                <w:iCs/>
              </w:rPr>
              <w:t>Уровен</w:t>
            </w:r>
            <w:r>
              <w:rPr>
                <w:b/>
                <w:i/>
                <w:iCs/>
              </w:rPr>
              <w:t>ь</w:t>
            </w:r>
            <w:r w:rsidRPr="00C06046">
              <w:rPr>
                <w:b/>
                <w:i/>
                <w:iCs/>
              </w:rPr>
              <w:t xml:space="preserve"> АОП</w:t>
            </w:r>
            <w:r>
              <w:rPr>
                <w:b/>
                <w:i/>
                <w:iCs/>
              </w:rPr>
              <w:t xml:space="preserve"> </w:t>
            </w:r>
            <w:proofErr w:type="gramStart"/>
            <w:r w:rsidRPr="00C06046">
              <w:rPr>
                <w:b/>
                <w:i/>
                <w:iCs/>
              </w:rPr>
              <w:t>ДО</w:t>
            </w:r>
            <w:proofErr w:type="gramEnd"/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  <w:r w:rsidRPr="00C06046">
              <w:rPr>
                <w:b/>
                <w:i/>
                <w:iCs/>
              </w:rPr>
              <w:t>Рекомендации</w:t>
            </w: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  <w:tr w:rsidR="002433D8" w:rsidTr="00D12C99">
        <w:trPr>
          <w:gridAfter w:val="1"/>
          <w:wAfter w:w="1354" w:type="dxa"/>
          <w:trHeight w:val="110"/>
        </w:trPr>
        <w:tc>
          <w:tcPr>
            <w:tcW w:w="7484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4"/>
          </w:tcPr>
          <w:p w:rsidR="002433D8" w:rsidRDefault="002433D8" w:rsidP="00B4237E">
            <w:pPr>
              <w:pStyle w:val="Default"/>
              <w:ind w:firstLine="175"/>
              <w:rPr>
                <w:sz w:val="23"/>
                <w:szCs w:val="23"/>
              </w:rPr>
            </w:pPr>
          </w:p>
        </w:tc>
        <w:tc>
          <w:tcPr>
            <w:tcW w:w="1277" w:type="dxa"/>
            <w:gridSpan w:val="2"/>
          </w:tcPr>
          <w:p w:rsidR="002433D8" w:rsidRDefault="002433D8" w:rsidP="00B4237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Default="002433D8" w:rsidP="00B50942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C06046">
        <w:rPr>
          <w:rFonts w:ascii="Liberation Serif" w:hAnsi="Liberation Serif"/>
          <w:b/>
          <w:bCs/>
          <w:sz w:val="24"/>
          <w:szCs w:val="24"/>
        </w:rPr>
        <w:t>Система оценивания:</w:t>
      </w:r>
    </w:p>
    <w:p w:rsidR="002433D8" w:rsidRPr="00C06046" w:rsidRDefault="002433D8" w:rsidP="00B50942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8"/>
        <w:gridCol w:w="4968"/>
      </w:tblGrid>
      <w:tr w:rsidR="002433D8" w:rsidRPr="006A7A7D" w:rsidTr="006A7A7D">
        <w:tc>
          <w:tcPr>
            <w:tcW w:w="4968" w:type="dxa"/>
          </w:tcPr>
          <w:p w:rsidR="002433D8" w:rsidRPr="006A7A7D" w:rsidRDefault="002433D8" w:rsidP="006A7A7D">
            <w:pPr>
              <w:pStyle w:val="Defaul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A7A7D">
              <w:rPr>
                <w:rFonts w:ascii="Liberation Serif" w:hAnsi="Liberation Serif"/>
                <w:iCs/>
                <w:sz w:val="22"/>
                <w:szCs w:val="22"/>
              </w:rPr>
              <w:t>0 -1 балл</w:t>
            </w:r>
          </w:p>
        </w:tc>
        <w:tc>
          <w:tcPr>
            <w:tcW w:w="4968" w:type="dxa"/>
          </w:tcPr>
          <w:p w:rsidR="002433D8" w:rsidRPr="006A7A7D" w:rsidRDefault="002433D8" w:rsidP="006A7A7D">
            <w:pPr>
              <w:pStyle w:val="Defaul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A7A7D">
              <w:rPr>
                <w:rFonts w:ascii="Liberation Serif" w:hAnsi="Liberation Serif"/>
                <w:iCs/>
                <w:sz w:val="22"/>
                <w:szCs w:val="22"/>
              </w:rPr>
              <w:t>0 - 1 - 2 балла</w:t>
            </w:r>
          </w:p>
        </w:tc>
      </w:tr>
      <w:tr w:rsidR="002433D8" w:rsidRPr="006A7A7D" w:rsidTr="006A7A7D">
        <w:tc>
          <w:tcPr>
            <w:tcW w:w="4968" w:type="dxa"/>
          </w:tcPr>
          <w:p w:rsidR="002433D8" w:rsidRPr="006A7A7D" w:rsidRDefault="002433D8" w:rsidP="006A7A7D">
            <w:pPr>
              <w:pStyle w:val="Default"/>
              <w:jc w:val="both"/>
              <w:rPr>
                <w:rFonts w:ascii="Liberation Serif" w:hAnsi="Liberation Serif"/>
                <w:iCs/>
                <w:sz w:val="22"/>
                <w:szCs w:val="22"/>
              </w:rPr>
            </w:pPr>
            <w:r w:rsidRPr="006A7A7D">
              <w:rPr>
                <w:rFonts w:ascii="Liberation Serif" w:hAnsi="Liberation Serif"/>
                <w:iCs/>
                <w:sz w:val="22"/>
                <w:szCs w:val="22"/>
              </w:rPr>
              <w:t>0 баллов - отсутствие компонента</w:t>
            </w:r>
          </w:p>
          <w:p w:rsidR="002433D8" w:rsidRPr="006A7A7D" w:rsidRDefault="002433D8" w:rsidP="006A7A7D">
            <w:pPr>
              <w:pStyle w:val="Default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6A7A7D">
              <w:rPr>
                <w:rFonts w:ascii="Liberation Serif" w:hAnsi="Liberation Serif"/>
                <w:iCs/>
                <w:sz w:val="22"/>
                <w:szCs w:val="22"/>
              </w:rPr>
              <w:t xml:space="preserve"> 1 балл - наличие компонента </w:t>
            </w:r>
          </w:p>
          <w:p w:rsidR="002433D8" w:rsidRPr="006A7A7D" w:rsidRDefault="002433D8" w:rsidP="006A7A7D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968" w:type="dxa"/>
          </w:tcPr>
          <w:p w:rsidR="002433D8" w:rsidRPr="006A7A7D" w:rsidRDefault="002433D8" w:rsidP="006A7A7D">
            <w:pPr>
              <w:pStyle w:val="Default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6A7A7D">
              <w:rPr>
                <w:rFonts w:ascii="Liberation Serif" w:hAnsi="Liberation Serif"/>
                <w:iCs/>
                <w:sz w:val="22"/>
                <w:szCs w:val="22"/>
              </w:rPr>
              <w:t xml:space="preserve">0 баллов - компонент не выражен, </w:t>
            </w:r>
          </w:p>
          <w:p w:rsidR="002433D8" w:rsidRPr="006A7A7D" w:rsidRDefault="002433D8" w:rsidP="006A7A7D">
            <w:pPr>
              <w:spacing w:after="0" w:line="240" w:lineRule="auto"/>
              <w:jc w:val="both"/>
              <w:rPr>
                <w:rFonts w:ascii="Liberation Serif" w:hAnsi="Liberation Serif"/>
                <w:iCs/>
              </w:rPr>
            </w:pPr>
            <w:r w:rsidRPr="006A7A7D">
              <w:rPr>
                <w:rFonts w:ascii="Liberation Serif" w:hAnsi="Liberation Serif"/>
                <w:iCs/>
              </w:rPr>
              <w:t xml:space="preserve">1 балл - компонент выражен слабо (недостаточно), </w:t>
            </w:r>
          </w:p>
          <w:p w:rsidR="002433D8" w:rsidRPr="006A7A7D" w:rsidRDefault="002433D8" w:rsidP="006A7A7D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  <w:iCs/>
              </w:rPr>
              <w:t xml:space="preserve">2 балла - компонент выражен полностью </w:t>
            </w:r>
          </w:p>
        </w:tc>
      </w:tr>
    </w:tbl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Default="002433D8" w:rsidP="00B50942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48596D">
        <w:rPr>
          <w:rFonts w:ascii="Liberation Serif" w:hAnsi="Liberation Serif"/>
          <w:b/>
          <w:bCs/>
          <w:sz w:val="24"/>
          <w:szCs w:val="24"/>
        </w:rPr>
        <w:t xml:space="preserve">Уровни экспертной оценки АОП </w:t>
      </w:r>
      <w:proofErr w:type="gramStart"/>
      <w:r w:rsidRPr="0048596D">
        <w:rPr>
          <w:rFonts w:ascii="Liberation Serif" w:hAnsi="Liberation Serif"/>
          <w:b/>
          <w:bCs/>
          <w:sz w:val="24"/>
          <w:szCs w:val="24"/>
        </w:rPr>
        <w:t>ДО</w:t>
      </w:r>
      <w:proofErr w:type="gramEnd"/>
    </w:p>
    <w:p w:rsidR="002433D8" w:rsidRPr="0048596D" w:rsidRDefault="002433D8" w:rsidP="00B50942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12"/>
        <w:gridCol w:w="3312"/>
        <w:gridCol w:w="3312"/>
      </w:tblGrid>
      <w:tr w:rsidR="002433D8" w:rsidRPr="006A7A7D" w:rsidTr="006A7A7D"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  <w:b/>
                <w:bCs/>
              </w:rPr>
              <w:t xml:space="preserve">Интервал </w:t>
            </w:r>
          </w:p>
        </w:tc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  <w:b/>
                <w:bCs/>
              </w:rPr>
              <w:t xml:space="preserve">Уровень АОП </w:t>
            </w:r>
            <w:proofErr w:type="gramStart"/>
            <w:r w:rsidRPr="006A7A7D">
              <w:rPr>
                <w:rFonts w:ascii="Liberation Serif" w:hAnsi="Liberation Serif"/>
                <w:b/>
                <w:bCs/>
              </w:rPr>
              <w:t>ДО</w:t>
            </w:r>
            <w:proofErr w:type="gramEnd"/>
            <w:r w:rsidRPr="006A7A7D">
              <w:rPr>
                <w:rFonts w:ascii="Liberation Serif" w:hAnsi="Liberation Serif"/>
                <w:b/>
                <w:bCs/>
              </w:rPr>
              <w:t xml:space="preserve"> </w:t>
            </w:r>
          </w:p>
        </w:tc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  <w:b/>
                <w:bCs/>
              </w:rPr>
              <w:t xml:space="preserve">Экспертная оценка </w:t>
            </w:r>
          </w:p>
        </w:tc>
      </w:tr>
      <w:tr w:rsidR="002433D8" w:rsidRPr="006A7A7D" w:rsidTr="006A7A7D"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66 - 62 балла </w:t>
            </w:r>
          </w:p>
        </w:tc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1 уровень ОПТИМАЛЬНЫЙ </w:t>
            </w:r>
          </w:p>
        </w:tc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Соответствует требованиям (доработка выявленных недостатков) </w:t>
            </w:r>
          </w:p>
        </w:tc>
      </w:tr>
      <w:tr w:rsidR="002433D8" w:rsidRPr="006A7A7D" w:rsidTr="006A7A7D"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61-56 баллов </w:t>
            </w:r>
          </w:p>
        </w:tc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2 уровень ДОПУСТИМЫЙ </w:t>
            </w:r>
          </w:p>
        </w:tc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Частично соответствует требованиям. Нуждается в доработке </w:t>
            </w:r>
          </w:p>
        </w:tc>
      </w:tr>
      <w:tr w:rsidR="002433D8" w:rsidRPr="006A7A7D" w:rsidTr="006A7A7D"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55-50 </w:t>
            </w:r>
          </w:p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баллов </w:t>
            </w:r>
          </w:p>
        </w:tc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3 уровень КРИТИЧЕСИКЙ </w:t>
            </w:r>
          </w:p>
        </w:tc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Условно соответствует требованиям. Нуждается в переработке </w:t>
            </w:r>
          </w:p>
        </w:tc>
      </w:tr>
      <w:tr w:rsidR="002433D8" w:rsidRPr="006A7A7D" w:rsidTr="006A7A7D"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ниже 50 баллов </w:t>
            </w:r>
          </w:p>
        </w:tc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4 уровень </w:t>
            </w:r>
          </w:p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НЕДОПУСТИМЫЙ </w:t>
            </w:r>
          </w:p>
        </w:tc>
        <w:tc>
          <w:tcPr>
            <w:tcW w:w="3312" w:type="dxa"/>
          </w:tcPr>
          <w:p w:rsidR="002433D8" w:rsidRPr="006A7A7D" w:rsidRDefault="002433D8" w:rsidP="0048596D">
            <w:pPr>
              <w:pStyle w:val="Default"/>
              <w:rPr>
                <w:rFonts w:ascii="Liberation Serif" w:hAnsi="Liberation Serif"/>
              </w:rPr>
            </w:pPr>
            <w:r w:rsidRPr="006A7A7D">
              <w:rPr>
                <w:rFonts w:ascii="Liberation Serif" w:hAnsi="Liberation Serif"/>
              </w:rPr>
              <w:t xml:space="preserve">Не соответствует требованиям. Нуждается в полной переработке </w:t>
            </w:r>
          </w:p>
        </w:tc>
      </w:tr>
    </w:tbl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Pr="00C605FF" w:rsidRDefault="002433D8" w:rsidP="006570A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 xml:space="preserve">Приложение 3. </w:t>
      </w: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Карта оценки деятельности сотрудников по созданию психолого-педагогических условий.</w:t>
      </w: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75"/>
        <w:gridCol w:w="4092"/>
        <w:gridCol w:w="2446"/>
        <w:gridCol w:w="1323"/>
      </w:tblGrid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</w:t>
            </w:r>
          </w:p>
        </w:tc>
        <w:tc>
          <w:tcPr>
            <w:tcW w:w="4092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Индикатор</w:t>
            </w:r>
          </w:p>
        </w:tc>
        <w:tc>
          <w:tcPr>
            <w:tcW w:w="244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Фактический 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результат</w:t>
            </w:r>
          </w:p>
        </w:tc>
      </w:tr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1.Взаимодействие сотрудников с детьми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092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1.1. Сотрудники создают и поддерживают доброжелательную атмосферу в группе, способствуют установлению доверительных отношений с детьми: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обращаются к детям по имени, общаются с детьми дружелюбно, уважительно, вежливо, ласково (гладят по голове, обнимают, сажают на колени и т.п.);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поддерживают доброжелательные отношения между детьми (умело разрешает конфликтные ситуации, собственным примером демонстрируют положительное отношение ко всем детям);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голос взрослого не доминирует над голосами детей, в группе наблюдается естественный шум (подвижные игры, смех, свободный разговор и пр.);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взрослые не прибегают к негативным дисциплинарным методам, которые обижают, пугают или унижают детей;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в индивидуальном общении с ребенком выбирают   позицию «глаза на одном уровне»;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- 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т.п.).</w:t>
            </w:r>
          </w:p>
        </w:tc>
        <w:tc>
          <w:tcPr>
            <w:tcW w:w="244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Показатель/ индикатор подтверждается 3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092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1.2.Сотрудники чутко реагируют на инициативу детей в общении: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;с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ами делятся своими переживаниями, рассказывают о себе, выслушивают детей с вниманием и уважением;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- вежливо и доброжелательно отвечают на вопросы и обращения детей, обсуждают их проблемы;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окликаются на любые просьбы детей о сотрудничестве и совместной деятельности (вместе поиграть, 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почитать, порисовать и пр.); в случае невозможности удовлетворить просьбу ребенка объясняют причину.</w:t>
            </w:r>
          </w:p>
        </w:tc>
        <w:tc>
          <w:tcPr>
            <w:tcW w:w="244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Показатель/ индикатор подтверждается 3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092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1.3. Взаимодействуя с детьми, сотрудники учитывают их возрастные и индивидуальные особенности: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ребенка; </w:t>
            </w:r>
          </w:p>
        </w:tc>
        <w:tc>
          <w:tcPr>
            <w:tcW w:w="244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Показатель/ индикатор подтверждается 3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092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1.4. Сотрудники уделяют специальное внимание детям с особыми потребностями:</w:t>
            </w:r>
          </w:p>
          <w:p w:rsidR="002433D8" w:rsidRPr="00C605FF" w:rsidRDefault="002433D8" w:rsidP="00A24C37">
            <w:pPr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помогают детям с особыми потребностями включиться в детский коллектив и в образовательный процесс;</w:t>
            </w:r>
          </w:p>
          <w:p w:rsidR="002433D8" w:rsidRPr="00C605FF" w:rsidRDefault="002433D8" w:rsidP="00A24C37">
            <w:pPr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в соответствии  с рекомендациями специалистов)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Показатель/ индикатор подтверждается 3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092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1.5. Сотрудники используют позитивные способы коррекции поведения детей: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чаще пользуются поощрением, поддержкой детей, чем порицанием и запрещением;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- порицания относят только к 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отдельным действиям ребенка, но не адресуют их к его личности, не ущемляют его достоинства (например, «Ты поступил плохо», но не «Ты плохой» и т.п.); корректируя действия ребенка, взрослый создает ситуацию, из которой ребенок находит правильное решение</w:t>
            </w:r>
          </w:p>
        </w:tc>
        <w:tc>
          <w:tcPr>
            <w:tcW w:w="244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Показатель/ индикатор подтверждается 3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092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1.6. Педагоги планируют образовательную работу (развивающие игры, занятия, прогулки,  беседы, экскурсии) с каждым ребенком и с группой детей на основании данных психолого-педагогической диагностики развития каждого ребенка.</w:t>
            </w:r>
          </w:p>
        </w:tc>
        <w:tc>
          <w:tcPr>
            <w:tcW w:w="244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Показатель/ индикатор подтверждается 3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2.Взаимодействие сотрудников с родителями:</w:t>
            </w:r>
          </w:p>
        </w:tc>
        <w:tc>
          <w:tcPr>
            <w:tcW w:w="4092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2.1.«Конструктивное взаимодействие с родителями воспитанников с учетом включенности родителей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ОП»: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планирование работы с родителями на учебный год;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использование разнообразных форм, методов, способов работы с </w:t>
            </w: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t>родителями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;в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>ключенность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родителей в образовательную деятельность (наличие совместных мероприятий, продуктов совместной деятельности)</w:t>
            </w:r>
          </w:p>
        </w:tc>
        <w:tc>
          <w:tcPr>
            <w:tcW w:w="244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Показатель/ индикатор подтверждается 3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092" w:type="dxa"/>
          </w:tcPr>
          <w:p w:rsidR="002433D8" w:rsidRPr="00C605FF" w:rsidRDefault="002433D8" w:rsidP="00E80B6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2.2.Удовлетворенность родителей созданными </w:t>
            </w: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t>психолог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о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педагогическими условиями  в дошкольном учреждении</w:t>
            </w:r>
          </w:p>
        </w:tc>
        <w:tc>
          <w:tcPr>
            <w:tcW w:w="244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Показатель/ индикатор подтверждается 3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подтверждается 0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ИТОГ</w:t>
            </w:r>
          </w:p>
        </w:tc>
        <w:tc>
          <w:tcPr>
            <w:tcW w:w="4092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75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ВЫВОДЫ</w:t>
            </w:r>
          </w:p>
        </w:tc>
        <w:tc>
          <w:tcPr>
            <w:tcW w:w="7861" w:type="dxa"/>
            <w:gridSpan w:val="3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Pr="00C605FF" w:rsidRDefault="004B2245" w:rsidP="004B2245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4:</w:t>
      </w:r>
      <w:r w:rsidR="002433D8" w:rsidRPr="00C605FF">
        <w:rPr>
          <w:rFonts w:ascii="Liberation Serif" w:hAnsi="Liberation Serif"/>
          <w:sz w:val="24"/>
          <w:szCs w:val="24"/>
        </w:rPr>
        <w:t xml:space="preserve">Карта оценки организации РППС среды в группе в соответствии с ФГОС </w:t>
      </w:r>
      <w:proofErr w:type="gramStart"/>
      <w:r w:rsidR="002433D8" w:rsidRPr="00C605FF">
        <w:rPr>
          <w:rFonts w:ascii="Liberation Serif" w:hAnsi="Liberation Serif"/>
          <w:sz w:val="24"/>
          <w:szCs w:val="24"/>
        </w:rPr>
        <w:t>ДО</w:t>
      </w:r>
      <w:proofErr w:type="gramEnd"/>
      <w:r w:rsidR="002433D8" w:rsidRPr="00C605FF">
        <w:rPr>
          <w:rFonts w:ascii="Liberation Serif" w:hAnsi="Liberation Serif"/>
          <w:sz w:val="24"/>
          <w:szCs w:val="24"/>
        </w:rPr>
        <w:t xml:space="preserve"> </w:t>
      </w: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4111"/>
        <w:gridCol w:w="2551"/>
        <w:gridCol w:w="1181"/>
      </w:tblGrid>
      <w:tr w:rsidR="002433D8" w:rsidRPr="00C605FF" w:rsidTr="00A24C37">
        <w:tc>
          <w:tcPr>
            <w:tcW w:w="2093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</w:t>
            </w:r>
          </w:p>
        </w:tc>
        <w:tc>
          <w:tcPr>
            <w:tcW w:w="4111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Индикатор</w:t>
            </w:r>
          </w:p>
        </w:tc>
        <w:tc>
          <w:tcPr>
            <w:tcW w:w="2551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1181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Фактический результат</w:t>
            </w: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Насыщенность предметн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о-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пространственно </w:t>
            </w: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t>й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развивающей среды.</w:t>
            </w:r>
          </w:p>
        </w:tc>
        <w:tc>
          <w:tcPr>
            <w:tcW w:w="411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-организация пространства группы соответствует возрасту, индивидуальным особенностям детей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-т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ема тематического планирования имеет свое отражение во всех развивающих центрах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-при организации пространства учитывается </w:t>
            </w: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t>гендерная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специфика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-наличие и разнообразие оборудования (оздоровительного, спортивного, игрового и т.д.)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-соответствие данного материала возрасту детей в группе и его развивающий потенциал (обеспечение зоны актуального и ближайшего развития)</w:t>
            </w:r>
          </w:p>
          <w:p w:rsidR="002433D8" w:rsidRPr="00C605FF" w:rsidRDefault="002433D8" w:rsidP="009B568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-</w:t>
            </w:r>
            <w:r>
              <w:rPr>
                <w:rFonts w:ascii="Liberation Serif" w:hAnsi="Liberation Serif"/>
                <w:sz w:val="24"/>
                <w:szCs w:val="24"/>
              </w:rPr>
              <w:t>обеспечивает эмоциональное благополучие, возможность самовыражения, двигательную, познавательную и творческую активность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-наличие в группе неоформленного игрового материала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-наличие технических средств обучения в группе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наличие в старших и подготовительных группах материалов, отражающих региональный компонент.</w:t>
            </w:r>
          </w:p>
        </w:tc>
        <w:tc>
          <w:tcPr>
            <w:tcW w:w="255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подтверждается 3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18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Трансформируем ость среды</w:t>
            </w:r>
          </w:p>
        </w:tc>
        <w:tc>
          <w:tcPr>
            <w:tcW w:w="411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-мебель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л</w:t>
            </w:r>
            <w:proofErr w:type="gramEnd"/>
            <w:r w:rsidRPr="00C605FF">
              <w:rPr>
                <w:rFonts w:ascii="Cambria" w:hAnsi="Cambria" w:cs="Cambria"/>
                <w:sz w:val="24"/>
                <w:szCs w:val="24"/>
              </w:rPr>
              <w:t>ѐ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t>гкая, невысокая, соответствует росту, возрасту дошкольника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-имеются напольные сквозные полочки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-мебель расставлена не по периметру группы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-наличие полифункциональных ширм, перегородок и т.д.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-наличие переносных магнитных досок</w:t>
            </w:r>
          </w:p>
        </w:tc>
        <w:tc>
          <w:tcPr>
            <w:tcW w:w="255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подтверждается 3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подтверждается 0</w:t>
            </w:r>
          </w:p>
        </w:tc>
        <w:tc>
          <w:tcPr>
            <w:tcW w:w="118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Полифункциональность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среды</w:t>
            </w:r>
          </w:p>
        </w:tc>
        <w:tc>
          <w:tcPr>
            <w:tcW w:w="411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-использование продуктов детской и взрослой </w:t>
            </w: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t>дизайндеятельности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для оформления макро-микросреды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-имеется «стена творчества»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-наличие полифункциональных ширм, перегородок и т.д.</w:t>
            </w:r>
          </w:p>
        </w:tc>
        <w:tc>
          <w:tcPr>
            <w:tcW w:w="255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подтверждается 3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18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Вариативность среды</w:t>
            </w:r>
          </w:p>
        </w:tc>
        <w:tc>
          <w:tcPr>
            <w:tcW w:w="411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-в группе выдержано зонирование пространства (выделены активная, рабочая, спокойная зоны)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-наличие центров по пяти основным образовательным областям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-в группе имеется пространство для уединения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-рациональное  расположение центров в группе</w:t>
            </w:r>
          </w:p>
        </w:tc>
        <w:tc>
          <w:tcPr>
            <w:tcW w:w="255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подтверждается 3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18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Доступность среды</w:t>
            </w:r>
          </w:p>
        </w:tc>
        <w:tc>
          <w:tcPr>
            <w:tcW w:w="411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-соотношение масштаба «рост-глаз-рука»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-доступность в использовании игр, игрушек, материалов, пособий, обеспечивающих все основные виды детской активности, в том числе и для детей с ограниченными возможностями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-доступность игрового материала возрасту детей по содержанию</w:t>
            </w:r>
          </w:p>
        </w:tc>
        <w:tc>
          <w:tcPr>
            <w:tcW w:w="255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подтверждается 3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18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Безопасность</w:t>
            </w:r>
          </w:p>
        </w:tc>
        <w:tc>
          <w:tcPr>
            <w:tcW w:w="411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- физическая: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Times New Roman" w:hAnsi="Times New Roman"/>
                <w:sz w:val="24"/>
                <w:szCs w:val="24"/>
              </w:rPr>
              <w:t>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t>нет острых углов, выступающих острых элементов, игровые жесткие модули закреплены и т.д.),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605FF">
              <w:rPr>
                <w:rFonts w:ascii="Times New Roman" w:hAnsi="Times New Roman"/>
                <w:sz w:val="24"/>
                <w:szCs w:val="24"/>
              </w:rPr>
              <w:t>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t>имеющиеся в пространстве игры, игрушки, пособия и т.д. исправны и сохранны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-психологическая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Times New Roman" w:hAnsi="Times New Roman"/>
                <w:sz w:val="24"/>
                <w:szCs w:val="24"/>
              </w:rPr>
              <w:t>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цветовое решение группы (стены окрашены в спокойные пастельные тона),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Times New Roman" w:hAnsi="Times New Roman"/>
                <w:sz w:val="24"/>
                <w:szCs w:val="24"/>
              </w:rPr>
              <w:t></w:t>
            </w: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использование элементов домашней обстановки цветы, растения (наличие настоящей зелени)</w:t>
            </w:r>
          </w:p>
        </w:tc>
        <w:tc>
          <w:tcPr>
            <w:tcW w:w="255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подтверждается 3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Показатель/ индикатор скорее подтверждается 2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Показатель/ индикатор скорее не подтверждается 1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 Показатель/ индикатор не подтверждается 0</w:t>
            </w:r>
          </w:p>
        </w:tc>
        <w:tc>
          <w:tcPr>
            <w:tcW w:w="1181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Вывод:</w:t>
            </w:r>
          </w:p>
        </w:tc>
        <w:tc>
          <w:tcPr>
            <w:tcW w:w="7843" w:type="dxa"/>
            <w:gridSpan w:val="3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2433D8" w:rsidRPr="00C605FF" w:rsidRDefault="002433D8" w:rsidP="004B224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Приложение  5</w:t>
      </w:r>
      <w:r w:rsidR="004B2245">
        <w:rPr>
          <w:rFonts w:ascii="Liberation Serif" w:hAnsi="Liberation Serif"/>
          <w:sz w:val="24"/>
          <w:szCs w:val="24"/>
        </w:rPr>
        <w:t>:</w:t>
      </w:r>
      <w:r w:rsidRPr="00C605FF">
        <w:rPr>
          <w:rFonts w:ascii="Liberation Serif" w:hAnsi="Liberation Serif"/>
          <w:sz w:val="24"/>
          <w:szCs w:val="24"/>
        </w:rPr>
        <w:t xml:space="preserve"> Карта </w:t>
      </w:r>
      <w:proofErr w:type="gramStart"/>
      <w:r w:rsidRPr="00C605FF">
        <w:rPr>
          <w:rFonts w:ascii="Liberation Serif" w:hAnsi="Liberation Serif"/>
          <w:sz w:val="24"/>
          <w:szCs w:val="24"/>
        </w:rPr>
        <w:t>анализа кадровых условий реализации основной образовательной программы дошкольного образования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4961"/>
        <w:gridCol w:w="2882"/>
      </w:tblGrid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Показатели оценки кадровых условий реализации ООП-ОП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961" w:type="dxa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Критерии оценки кадровых условий реализации ООП-ОП 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82" w:type="dxa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Фактические данные</w:t>
            </w: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квалификация педагогических работников</w:t>
            </w:r>
          </w:p>
        </w:tc>
        <w:tc>
          <w:tcPr>
            <w:tcW w:w="4961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работников </w:t>
            </w:r>
          </w:p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2882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% педагогических работников, соответствующих требованиям</w:t>
            </w: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квалификация </w:t>
            </w: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t>учебн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о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вспомогательного персонала</w:t>
            </w:r>
          </w:p>
        </w:tc>
        <w:tc>
          <w:tcPr>
            <w:tcW w:w="4961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2882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% </w:t>
            </w: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t>учебн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о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вспомогательного персонала, соответствующих требованиям</w:t>
            </w:r>
          </w:p>
        </w:tc>
      </w:tr>
      <w:tr w:rsidR="002433D8" w:rsidRPr="00C605FF" w:rsidTr="00A24C37">
        <w:trPr>
          <w:trHeight w:val="645"/>
        </w:trPr>
        <w:tc>
          <w:tcPr>
            <w:tcW w:w="2093" w:type="dxa"/>
            <w:vMerge w:val="restart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должностной состав реализации ООП-ОП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соответствие должностей педагогических работников содержанию ООП-ОП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да/нет </w:t>
            </w:r>
          </w:p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rPr>
          <w:trHeight w:val="735"/>
        </w:trPr>
        <w:tc>
          <w:tcPr>
            <w:tcW w:w="2093" w:type="dxa"/>
            <w:vMerge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профильная направленность квалификации педагогических работников в соответствии с занимающей должностью</w:t>
            </w: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да/нет </w:t>
            </w:r>
          </w:p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количественный состав реализации ООП-ОП </w:t>
            </w:r>
            <w:proofErr w:type="gramStart"/>
            <w:r w:rsidRPr="00C605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961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отсутствие вакансий</w:t>
            </w:r>
          </w:p>
        </w:tc>
        <w:tc>
          <w:tcPr>
            <w:tcW w:w="2882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да/нет </w:t>
            </w:r>
          </w:p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компетенции педагогических работников</w:t>
            </w:r>
          </w:p>
        </w:tc>
        <w:tc>
          <w:tcPr>
            <w:tcW w:w="4961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- способность педагогических работников обеспечивать эмоциональное благополучие детей</w:t>
            </w:r>
          </w:p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способность педагогических работников обеспечивать поддержку индивидуальности и инициативы детей</w:t>
            </w:r>
          </w:p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способность педагогических работников устанавливать правила взаимодействия в разных ситуациях</w:t>
            </w:r>
          </w:p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способность педагогических работников к построению вариативного образования, ориентированного на индивидуальные особенности развития детей</w:t>
            </w:r>
          </w:p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- способность педагогических работников к конструктивному взаимодействию с родителями воспитанников.</w:t>
            </w:r>
          </w:p>
        </w:tc>
        <w:tc>
          <w:tcPr>
            <w:tcW w:w="2882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да/нет </w:t>
            </w:r>
          </w:p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2093" w:type="dxa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Выводы:</w:t>
            </w:r>
          </w:p>
        </w:tc>
        <w:tc>
          <w:tcPr>
            <w:tcW w:w="7843" w:type="dxa"/>
            <w:gridSpan w:val="2"/>
          </w:tcPr>
          <w:p w:rsidR="002433D8" w:rsidRPr="00C605FF" w:rsidRDefault="002433D8" w:rsidP="00A24C3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433D8" w:rsidRPr="00C605FF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2433D8" w:rsidRPr="00C605FF" w:rsidRDefault="004B2245" w:rsidP="004B2245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6 :</w:t>
      </w:r>
      <w:r w:rsidR="002433D8" w:rsidRPr="00C605FF">
        <w:rPr>
          <w:rFonts w:ascii="Liberation Serif" w:hAnsi="Liberation Serif"/>
          <w:sz w:val="24"/>
          <w:szCs w:val="24"/>
        </w:rPr>
        <w:t xml:space="preserve">Лист </w:t>
      </w:r>
      <w:proofErr w:type="gramStart"/>
      <w:r w:rsidR="002433D8" w:rsidRPr="00C605FF">
        <w:rPr>
          <w:rFonts w:ascii="Liberation Serif" w:hAnsi="Liberation Serif"/>
          <w:sz w:val="24"/>
          <w:szCs w:val="24"/>
        </w:rPr>
        <w:t>оценки качества специальных кадровых условий реализации адаптированной образовательной программы</w:t>
      </w:r>
      <w:proofErr w:type="gramEnd"/>
      <w:r w:rsidR="002433D8" w:rsidRPr="00C605FF">
        <w:rPr>
          <w:rFonts w:ascii="Liberation Serif" w:hAnsi="Liberation Serif"/>
          <w:sz w:val="24"/>
          <w:szCs w:val="24"/>
        </w:rPr>
        <w:t xml:space="preserve"> </w:t>
      </w:r>
    </w:p>
    <w:p w:rsidR="002433D8" w:rsidRPr="00C605FF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5103"/>
        <w:gridCol w:w="3119"/>
        <w:gridCol w:w="897"/>
      </w:tblGrid>
      <w:tr w:rsidR="002433D8" w:rsidRPr="00C605FF" w:rsidTr="00A24C37">
        <w:tc>
          <w:tcPr>
            <w:tcW w:w="817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№ показателя</w:t>
            </w:r>
          </w:p>
        </w:tc>
        <w:tc>
          <w:tcPr>
            <w:tcW w:w="5103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показатели</w:t>
            </w:r>
          </w:p>
        </w:tc>
        <w:tc>
          <w:tcPr>
            <w:tcW w:w="3119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индикатор</w:t>
            </w:r>
          </w:p>
        </w:tc>
        <w:tc>
          <w:tcPr>
            <w:tcW w:w="897" w:type="dxa"/>
            <w:vAlign w:val="center"/>
          </w:tcPr>
          <w:p w:rsidR="002433D8" w:rsidRPr="00C605FF" w:rsidRDefault="002433D8" w:rsidP="00A24C3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баллы</w:t>
            </w: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10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Наличие в ДОУ специалиста для работы  с  детьми  с ОНР, с  детьми с ОНР в группах комбинированной направленности ОВЗ (учитель-логопед, учитель-дефектолог, педагог-психолог)</w:t>
            </w:r>
          </w:p>
        </w:tc>
        <w:tc>
          <w:tcPr>
            <w:tcW w:w="311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-  наличие (1 балл)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-отсутствие (0 баллов) специалистов</w:t>
            </w:r>
          </w:p>
        </w:tc>
        <w:tc>
          <w:tcPr>
            <w:tcW w:w="897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Отсутствие вакансий специалистов, укомплектованность ДОУ специалистами   (соответствие физических лиц единицам штатного расписания)</w:t>
            </w:r>
          </w:p>
        </w:tc>
        <w:tc>
          <w:tcPr>
            <w:tcW w:w="311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Укомплектованность специалистами -   100%   (1 балл)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– менее 100% (0) баллов</w:t>
            </w:r>
          </w:p>
        </w:tc>
        <w:tc>
          <w:tcPr>
            <w:tcW w:w="897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510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Соответствие квалификации специалистов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311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Соответствует (1 балл) 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не соответствует (0 баллов)</w:t>
            </w:r>
          </w:p>
        </w:tc>
        <w:tc>
          <w:tcPr>
            <w:tcW w:w="897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1.4</w:t>
            </w:r>
          </w:p>
        </w:tc>
        <w:tc>
          <w:tcPr>
            <w:tcW w:w="5103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Квалификационный уровень специалистов</w:t>
            </w:r>
          </w:p>
        </w:tc>
        <w:tc>
          <w:tcPr>
            <w:tcW w:w="3119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Имеют квалификационную категорию – 1 балл,</w:t>
            </w:r>
          </w:p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 xml:space="preserve"> не имеют- 0 баллов</w:t>
            </w:r>
          </w:p>
        </w:tc>
        <w:tc>
          <w:tcPr>
            <w:tcW w:w="897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119" w:type="dxa"/>
            <w:gridSpan w:val="3"/>
          </w:tcPr>
          <w:p w:rsidR="002433D8" w:rsidRPr="00C605FF" w:rsidRDefault="002433D8" w:rsidP="00A24C3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05FF">
              <w:rPr>
                <w:rFonts w:ascii="Liberation Serif" w:hAnsi="Liberation Serif"/>
                <w:sz w:val="24"/>
                <w:szCs w:val="24"/>
              </w:rPr>
              <w:t>Вывды</w:t>
            </w:r>
            <w:proofErr w:type="spellEnd"/>
            <w:r w:rsidRPr="00C605FF">
              <w:rPr>
                <w:rFonts w:ascii="Liberation Serif" w:hAnsi="Liberation Serif"/>
                <w:sz w:val="24"/>
                <w:szCs w:val="24"/>
              </w:rPr>
              <w:t>:</w:t>
            </w:r>
          </w:p>
        </w:tc>
      </w:tr>
    </w:tbl>
    <w:p w:rsidR="002433D8" w:rsidRPr="00C605FF" w:rsidRDefault="006570A6" w:rsidP="006570A6">
      <w:pPr>
        <w:pStyle w:val="a3"/>
        <w:spacing w:after="0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 7 :</w:t>
      </w:r>
      <w:r w:rsidR="002433D8" w:rsidRPr="00C605FF">
        <w:rPr>
          <w:rFonts w:ascii="Liberation Serif" w:hAnsi="Liberation Serif"/>
        </w:rPr>
        <w:t xml:space="preserve">Карта анализа материально-технических условий реализации </w:t>
      </w:r>
    </w:p>
    <w:p w:rsidR="002433D8" w:rsidRPr="00C605FF" w:rsidRDefault="002433D8" w:rsidP="006570A6">
      <w:pPr>
        <w:pStyle w:val="a3"/>
        <w:spacing w:before="0" w:beforeAutospacing="0" w:after="0" w:afterAutospacing="0"/>
        <w:jc w:val="center"/>
        <w:textAlignment w:val="baseline"/>
        <w:rPr>
          <w:rFonts w:ascii="Liberation Serif" w:hAnsi="Liberation Serif"/>
        </w:rPr>
      </w:pPr>
      <w:r w:rsidRPr="00C605FF">
        <w:rPr>
          <w:rFonts w:ascii="Liberation Serif" w:hAnsi="Liberation Serif"/>
        </w:rPr>
        <w:t>ООП-ОП  и АООП-ОП ДО</w:t>
      </w:r>
    </w:p>
    <w:p w:rsidR="002433D8" w:rsidRPr="00C605FF" w:rsidRDefault="002433D8" w:rsidP="00B50942">
      <w:pPr>
        <w:pStyle w:val="a3"/>
        <w:spacing w:before="0" w:beforeAutospacing="0" w:after="0" w:afterAutospacing="0"/>
        <w:jc w:val="center"/>
        <w:textAlignment w:val="baseline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72"/>
        <w:gridCol w:w="5214"/>
        <w:gridCol w:w="2050"/>
      </w:tblGrid>
      <w:tr w:rsidR="002433D8" w:rsidRPr="00C605FF" w:rsidTr="00A24C37">
        <w:tc>
          <w:tcPr>
            <w:tcW w:w="2672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 xml:space="preserve">Показатели оценки материально-технических условий реализации ООП-ОП </w:t>
            </w:r>
            <w:proofErr w:type="gramStart"/>
            <w:r w:rsidRPr="00C605FF">
              <w:rPr>
                <w:rFonts w:ascii="Liberation Serif" w:hAnsi="Liberation Serif"/>
              </w:rPr>
              <w:t>ДО</w:t>
            </w:r>
            <w:proofErr w:type="gramEnd"/>
          </w:p>
        </w:tc>
        <w:tc>
          <w:tcPr>
            <w:tcW w:w="5214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 xml:space="preserve">Критерии оценки материально-технических условий реализации ООП-ОП </w:t>
            </w:r>
            <w:proofErr w:type="gramStart"/>
            <w:r w:rsidRPr="00C605FF">
              <w:rPr>
                <w:rFonts w:ascii="Liberation Serif" w:hAnsi="Liberation Serif"/>
              </w:rPr>
              <w:t>ДО</w:t>
            </w:r>
            <w:proofErr w:type="gramEnd"/>
          </w:p>
        </w:tc>
        <w:tc>
          <w:tcPr>
            <w:tcW w:w="2050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Фактические данные</w:t>
            </w:r>
          </w:p>
        </w:tc>
      </w:tr>
      <w:tr w:rsidR="002433D8" w:rsidRPr="00C605FF" w:rsidTr="00A24C37">
        <w:tc>
          <w:tcPr>
            <w:tcW w:w="2672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средства обучения и воспитания детей</w:t>
            </w:r>
          </w:p>
        </w:tc>
        <w:tc>
          <w:tcPr>
            <w:tcW w:w="5214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соответствие средств обучения и воспитания возрастным и индивидуальным особенностям развития детей</w:t>
            </w:r>
          </w:p>
        </w:tc>
        <w:tc>
          <w:tcPr>
            <w:tcW w:w="2050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</w:rPr>
            </w:pPr>
            <w:proofErr w:type="gramStart"/>
            <w:r w:rsidRPr="00C605FF">
              <w:rPr>
                <w:rFonts w:ascii="Liberation Serif" w:hAnsi="Liberation Serif"/>
              </w:rPr>
              <w:t>соответствуют</w:t>
            </w:r>
            <w:proofErr w:type="gramEnd"/>
            <w:r w:rsidRPr="00C605FF">
              <w:rPr>
                <w:rFonts w:ascii="Liberation Serif" w:hAnsi="Liberation Serif"/>
              </w:rPr>
              <w:t>/ не соответствуют</w:t>
            </w:r>
          </w:p>
        </w:tc>
      </w:tr>
      <w:tr w:rsidR="002433D8" w:rsidRPr="00C605FF" w:rsidTr="00A24C37">
        <w:tc>
          <w:tcPr>
            <w:tcW w:w="2672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учебно-методическое обеспечение ООП-ОП ДО учреждения</w:t>
            </w:r>
          </w:p>
        </w:tc>
        <w:tc>
          <w:tcPr>
            <w:tcW w:w="5214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обеспеченность ООП-ОП ДО учреждения учебно-методическими комплектами, оборудованием, специальным оснащением</w:t>
            </w:r>
          </w:p>
        </w:tc>
        <w:tc>
          <w:tcPr>
            <w:tcW w:w="2050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%обеспеченности</w:t>
            </w:r>
          </w:p>
        </w:tc>
      </w:tr>
      <w:tr w:rsidR="002433D8" w:rsidRPr="00C605FF" w:rsidTr="00A24C37">
        <w:trPr>
          <w:trHeight w:val="435"/>
        </w:trPr>
        <w:tc>
          <w:tcPr>
            <w:tcW w:w="2672" w:type="dxa"/>
            <w:vMerge w:val="restart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материально-техническое обеспечение ООП-ОП  ДО учреждения</w:t>
            </w: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соответствие материально-технических условий требованиям пожарной безопасности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да/нет</w:t>
            </w:r>
          </w:p>
        </w:tc>
      </w:tr>
      <w:tr w:rsidR="002433D8" w:rsidRPr="00C605FF" w:rsidTr="00A24C37">
        <w:trPr>
          <w:trHeight w:val="390"/>
        </w:trPr>
        <w:tc>
          <w:tcPr>
            <w:tcW w:w="2672" w:type="dxa"/>
            <w:vMerge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:rsidR="002433D8" w:rsidRPr="00C605FF" w:rsidRDefault="002433D8" w:rsidP="00A24C37">
            <w:pPr>
              <w:pStyle w:val="a3"/>
              <w:spacing w:after="0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 xml:space="preserve">соответствие материально-технических условий требованиям </w:t>
            </w:r>
            <w:proofErr w:type="spellStart"/>
            <w:r w:rsidRPr="00C605FF">
              <w:rPr>
                <w:rFonts w:ascii="Liberation Serif" w:hAnsi="Liberation Serif"/>
              </w:rPr>
              <w:t>СанПин</w:t>
            </w:r>
            <w:proofErr w:type="spellEnd"/>
            <w:r w:rsidRPr="00C605FF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да/нет</w:t>
            </w:r>
          </w:p>
        </w:tc>
      </w:tr>
      <w:tr w:rsidR="002433D8" w:rsidRPr="00C605FF" w:rsidTr="00A24C37">
        <w:tc>
          <w:tcPr>
            <w:tcW w:w="2672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предметно пространственная среда</w:t>
            </w:r>
          </w:p>
        </w:tc>
        <w:tc>
          <w:tcPr>
            <w:tcW w:w="5214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 xml:space="preserve">соответствие предметно-пространственной среды требованиям ООП-ОП </w:t>
            </w:r>
            <w:proofErr w:type="gramStart"/>
            <w:r w:rsidRPr="00C605FF">
              <w:rPr>
                <w:rFonts w:ascii="Liberation Serif" w:hAnsi="Liberation Serif"/>
              </w:rPr>
              <w:t>ДО</w:t>
            </w:r>
            <w:proofErr w:type="gramEnd"/>
          </w:p>
        </w:tc>
        <w:tc>
          <w:tcPr>
            <w:tcW w:w="2050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да/нет</w:t>
            </w:r>
          </w:p>
        </w:tc>
      </w:tr>
      <w:tr w:rsidR="002433D8" w:rsidRPr="00C605FF" w:rsidTr="00A24C37">
        <w:tc>
          <w:tcPr>
            <w:tcW w:w="2672" w:type="dxa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textAlignment w:val="baseline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Выводы:</w:t>
            </w:r>
          </w:p>
        </w:tc>
        <w:tc>
          <w:tcPr>
            <w:tcW w:w="7264" w:type="dxa"/>
            <w:gridSpan w:val="2"/>
          </w:tcPr>
          <w:p w:rsidR="002433D8" w:rsidRPr="00C605FF" w:rsidRDefault="002433D8" w:rsidP="00A24C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</w:rPr>
            </w:pPr>
          </w:p>
        </w:tc>
      </w:tr>
    </w:tbl>
    <w:p w:rsidR="002433D8" w:rsidRPr="00C605FF" w:rsidRDefault="002433D8" w:rsidP="00B50942">
      <w:pPr>
        <w:pStyle w:val="a3"/>
        <w:spacing w:before="0" w:beforeAutospacing="0" w:after="0" w:afterAutospacing="0"/>
        <w:jc w:val="center"/>
        <w:textAlignment w:val="baseline"/>
        <w:rPr>
          <w:rFonts w:ascii="Liberation Serif" w:hAnsi="Liberation Serif"/>
        </w:rPr>
      </w:pPr>
    </w:p>
    <w:p w:rsidR="002433D8" w:rsidRPr="006570A6" w:rsidRDefault="002433D8" w:rsidP="00B50942">
      <w:pPr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Приложение 8</w:t>
      </w:r>
      <w:r w:rsidR="004B2245">
        <w:rPr>
          <w:rFonts w:ascii="Liberation Serif" w:hAnsi="Liberation Serif"/>
          <w:sz w:val="24"/>
          <w:szCs w:val="24"/>
        </w:rPr>
        <w:t>:</w:t>
      </w:r>
      <w:r w:rsidRPr="00C605FF">
        <w:rPr>
          <w:rFonts w:ascii="Liberation Serif" w:hAnsi="Liberation Serif"/>
          <w:sz w:val="24"/>
          <w:szCs w:val="24"/>
        </w:rPr>
        <w:t xml:space="preserve"> Карта анализа материально-технических обновлений реализации ООП-ОП </w:t>
      </w:r>
      <w:proofErr w:type="gramStart"/>
      <w:r w:rsidRPr="00C605FF">
        <w:rPr>
          <w:rFonts w:ascii="Liberation Serif" w:hAnsi="Liberation Serif"/>
          <w:sz w:val="24"/>
          <w:szCs w:val="24"/>
        </w:rPr>
        <w:t>ДО</w:t>
      </w:r>
      <w:proofErr w:type="gramEnd"/>
      <w:r w:rsidRPr="00C605FF">
        <w:rPr>
          <w:rFonts w:ascii="Liberation Serif" w:hAnsi="Liberation Serif"/>
          <w:sz w:val="24"/>
          <w:szCs w:val="24"/>
        </w:rPr>
        <w:t xml:space="preserve"> и АООП-ОП</w:t>
      </w:r>
      <w:r w:rsidR="006570A6">
        <w:rPr>
          <w:rFonts w:ascii="Liberation Serif" w:hAnsi="Liberation Serif"/>
          <w:sz w:val="24"/>
          <w:szCs w:val="24"/>
        </w:rPr>
        <w:t xml:space="preserve"> ДО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8"/>
        <w:gridCol w:w="4968"/>
      </w:tblGrid>
      <w:tr w:rsidR="002433D8" w:rsidRPr="00C605FF" w:rsidTr="00A24C37">
        <w:tc>
          <w:tcPr>
            <w:tcW w:w="4968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Показатели обновлений за год</w:t>
            </w:r>
          </w:p>
        </w:tc>
        <w:tc>
          <w:tcPr>
            <w:tcW w:w="4968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Количество</w:t>
            </w:r>
          </w:p>
        </w:tc>
      </w:tr>
      <w:tr w:rsidR="002433D8" w:rsidRPr="00C605FF" w:rsidTr="00A24C37"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Информационно-технические (компьютеры и т.д.)</w:t>
            </w:r>
          </w:p>
        </w:tc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</w:p>
        </w:tc>
      </w:tr>
      <w:tr w:rsidR="002433D8" w:rsidRPr="00C605FF" w:rsidTr="00A24C37"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 xml:space="preserve">Методические материалы (пособия, </w:t>
            </w:r>
            <w:proofErr w:type="spellStart"/>
            <w:r w:rsidRPr="00C605FF">
              <w:rPr>
                <w:rFonts w:ascii="Liberation Serif" w:hAnsi="Liberation Serif"/>
              </w:rPr>
              <w:t>дид</w:t>
            </w:r>
            <w:proofErr w:type="spellEnd"/>
            <w:r w:rsidRPr="00C605FF">
              <w:rPr>
                <w:rFonts w:ascii="Liberation Serif" w:hAnsi="Liberation Serif"/>
              </w:rPr>
              <w:t>. игры, картины, методическая литература и т.д.)</w:t>
            </w:r>
          </w:p>
        </w:tc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</w:p>
        </w:tc>
      </w:tr>
      <w:tr w:rsidR="002433D8" w:rsidRPr="00C605FF" w:rsidTr="00A24C37"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lastRenderedPageBreak/>
              <w:t>Спортивный инвентарь</w:t>
            </w:r>
          </w:p>
        </w:tc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</w:p>
        </w:tc>
      </w:tr>
      <w:tr w:rsidR="002433D8" w:rsidRPr="00C605FF" w:rsidTr="00A24C37"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Мебель</w:t>
            </w:r>
          </w:p>
        </w:tc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</w:p>
        </w:tc>
      </w:tr>
      <w:tr w:rsidR="002433D8" w:rsidRPr="00C605FF" w:rsidTr="00A24C37"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Малые игровые формы на участках</w:t>
            </w:r>
          </w:p>
        </w:tc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</w:p>
        </w:tc>
      </w:tr>
      <w:tr w:rsidR="002433D8" w:rsidRPr="00C605FF" w:rsidTr="00A24C37"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Оснащение кабинетов логопедов, дефектологов</w:t>
            </w:r>
          </w:p>
        </w:tc>
        <w:tc>
          <w:tcPr>
            <w:tcW w:w="496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</w:p>
        </w:tc>
      </w:tr>
    </w:tbl>
    <w:p w:rsidR="002433D8" w:rsidRPr="00C605FF" w:rsidRDefault="002433D8" w:rsidP="00B50942">
      <w:pPr>
        <w:rPr>
          <w:rFonts w:ascii="Liberation Serif" w:hAnsi="Liberation Serif"/>
        </w:rPr>
      </w:pPr>
    </w:p>
    <w:p w:rsidR="002433D8" w:rsidRPr="006570A6" w:rsidRDefault="002433D8" w:rsidP="00B50942">
      <w:pPr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Приложение 9</w:t>
      </w:r>
      <w:proofErr w:type="gramStart"/>
      <w:r w:rsidRPr="00C605FF">
        <w:rPr>
          <w:rFonts w:ascii="Liberation Serif" w:hAnsi="Liberation Serif"/>
          <w:sz w:val="24"/>
          <w:szCs w:val="24"/>
        </w:rPr>
        <w:t xml:space="preserve"> </w:t>
      </w:r>
      <w:r w:rsidR="006570A6">
        <w:rPr>
          <w:rFonts w:ascii="Liberation Serif" w:hAnsi="Liberation Serif"/>
          <w:sz w:val="24"/>
          <w:szCs w:val="24"/>
        </w:rPr>
        <w:t>:</w:t>
      </w:r>
      <w:proofErr w:type="gramEnd"/>
      <w:r w:rsidRPr="00C605FF">
        <w:rPr>
          <w:rFonts w:ascii="Liberation Serif" w:hAnsi="Liberation Serif"/>
          <w:b/>
        </w:rPr>
        <w:t xml:space="preserve"> </w:t>
      </w:r>
      <w:r w:rsidRPr="00C605FF">
        <w:rPr>
          <w:rFonts w:ascii="Liberation Serif" w:hAnsi="Liberation Serif"/>
          <w:sz w:val="24"/>
          <w:szCs w:val="24"/>
        </w:rPr>
        <w:t xml:space="preserve">Карта анализа  финансовых условий реализации ООП-ОП </w:t>
      </w:r>
      <w:proofErr w:type="gramStart"/>
      <w:r w:rsidRPr="00C605FF">
        <w:rPr>
          <w:rFonts w:ascii="Liberation Serif" w:hAnsi="Liberation Serif"/>
          <w:sz w:val="24"/>
          <w:szCs w:val="24"/>
        </w:rPr>
        <w:t>ДО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4678"/>
        <w:gridCol w:w="1464"/>
      </w:tblGrid>
      <w:tr w:rsidR="002433D8" w:rsidRPr="00C605FF" w:rsidTr="00A24C37">
        <w:tc>
          <w:tcPr>
            <w:tcW w:w="3794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Показатели оценки финансовых условий реализации ООП-ОП ДО учреждения</w:t>
            </w:r>
          </w:p>
        </w:tc>
        <w:tc>
          <w:tcPr>
            <w:tcW w:w="4678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Критерии оценки финансовых условий реализации ООП-ОП ДО  учреждения</w:t>
            </w:r>
          </w:p>
        </w:tc>
        <w:tc>
          <w:tcPr>
            <w:tcW w:w="1464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Фактические данные</w:t>
            </w:r>
          </w:p>
        </w:tc>
      </w:tr>
      <w:tr w:rsidR="002433D8" w:rsidRPr="00C605FF" w:rsidTr="00A24C37">
        <w:tc>
          <w:tcPr>
            <w:tcW w:w="3794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Выделенные средства субвенции (исходя из показателя ___ руб. на  1 ребенка)</w:t>
            </w:r>
          </w:p>
        </w:tc>
        <w:tc>
          <w:tcPr>
            <w:tcW w:w="467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фактический объем расходов на реализацию ООП-ОП  ДО учреждения</w:t>
            </w:r>
          </w:p>
        </w:tc>
        <w:tc>
          <w:tcPr>
            <w:tcW w:w="1464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Данные в рублях</w:t>
            </w:r>
          </w:p>
        </w:tc>
      </w:tr>
      <w:tr w:rsidR="002433D8" w:rsidRPr="00C605FF" w:rsidTr="00A24C37">
        <w:tc>
          <w:tcPr>
            <w:tcW w:w="3794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Привлечение дополнительных финансов на реализацию ООП-ОП ДО учреждени</w:t>
            </w:r>
            <w:proofErr w:type="gramStart"/>
            <w:r w:rsidRPr="00C605FF">
              <w:rPr>
                <w:rFonts w:ascii="Liberation Serif" w:hAnsi="Liberation Serif"/>
              </w:rPr>
              <w:t>я(</w:t>
            </w:r>
            <w:proofErr w:type="gramEnd"/>
            <w:r w:rsidRPr="00C605FF">
              <w:rPr>
                <w:rFonts w:ascii="Liberation Serif" w:hAnsi="Liberation Serif"/>
              </w:rPr>
              <w:t xml:space="preserve">участие в конкурсах, </w:t>
            </w:r>
            <w:proofErr w:type="spellStart"/>
            <w:r w:rsidRPr="00C605FF">
              <w:rPr>
                <w:rFonts w:ascii="Liberation Serif" w:hAnsi="Liberation Serif"/>
              </w:rPr>
              <w:t>грантовых</w:t>
            </w:r>
            <w:proofErr w:type="spellEnd"/>
            <w:r w:rsidRPr="00C605FF">
              <w:rPr>
                <w:rFonts w:ascii="Liberation Serif" w:hAnsi="Liberation Serif"/>
              </w:rPr>
              <w:t xml:space="preserve"> проектах)</w:t>
            </w:r>
          </w:p>
        </w:tc>
        <w:tc>
          <w:tcPr>
            <w:tcW w:w="467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объем привлечения финансов на реализацию ООП-ОП  ДО учреждения</w:t>
            </w:r>
          </w:p>
        </w:tc>
        <w:tc>
          <w:tcPr>
            <w:tcW w:w="1464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Данные в рублях</w:t>
            </w:r>
          </w:p>
        </w:tc>
      </w:tr>
      <w:tr w:rsidR="002433D8" w:rsidRPr="00C605FF" w:rsidTr="00A24C37">
        <w:tc>
          <w:tcPr>
            <w:tcW w:w="3794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Спонсорская, благотворительная помощь попечителей или сторонних организаций</w:t>
            </w:r>
          </w:p>
        </w:tc>
        <w:tc>
          <w:tcPr>
            <w:tcW w:w="467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объем выделенных финансов на реализацию ООП-ОП  ДО учреждения</w:t>
            </w:r>
          </w:p>
        </w:tc>
        <w:tc>
          <w:tcPr>
            <w:tcW w:w="1464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Данные в рублях</w:t>
            </w:r>
          </w:p>
        </w:tc>
      </w:tr>
      <w:tr w:rsidR="002433D8" w:rsidRPr="00C605FF" w:rsidTr="00A24C37">
        <w:tc>
          <w:tcPr>
            <w:tcW w:w="3794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Выводы:</w:t>
            </w:r>
          </w:p>
        </w:tc>
        <w:tc>
          <w:tcPr>
            <w:tcW w:w="6142" w:type="dxa"/>
            <w:gridSpan w:val="2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</w:p>
        </w:tc>
      </w:tr>
    </w:tbl>
    <w:p w:rsidR="002433D8" w:rsidRPr="00C605FF" w:rsidRDefault="002433D8" w:rsidP="00B50942">
      <w:pPr>
        <w:rPr>
          <w:rFonts w:ascii="Liberation Serif" w:hAnsi="Liberation Serif"/>
          <w:b/>
        </w:rPr>
      </w:pPr>
    </w:p>
    <w:p w:rsidR="002433D8" w:rsidRPr="00C605FF" w:rsidRDefault="002433D8" w:rsidP="00B50942">
      <w:pPr>
        <w:rPr>
          <w:rFonts w:ascii="Liberation Serif" w:hAnsi="Liberation Serif"/>
          <w:b/>
        </w:rPr>
      </w:pPr>
    </w:p>
    <w:p w:rsidR="002433D8" w:rsidRPr="00C605FF" w:rsidRDefault="002433D8" w:rsidP="006570A6">
      <w:pPr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 xml:space="preserve">Приложение 10 </w:t>
      </w:r>
    </w:p>
    <w:p w:rsidR="002433D8" w:rsidRPr="00C605FF" w:rsidRDefault="002433D8" w:rsidP="00B50942">
      <w:pPr>
        <w:rPr>
          <w:rFonts w:ascii="Liberation Serif" w:hAnsi="Liberation Serif"/>
        </w:rPr>
      </w:pPr>
      <w:r w:rsidRPr="00C605FF">
        <w:rPr>
          <w:rFonts w:ascii="Liberation Serif" w:hAnsi="Liberation Serif"/>
        </w:rPr>
        <w:t xml:space="preserve"> Оценка качества образовательной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827"/>
        <w:gridCol w:w="3969"/>
        <w:gridCol w:w="1323"/>
      </w:tblGrid>
      <w:tr w:rsidR="002433D8" w:rsidRPr="00C605FF" w:rsidTr="00A24C37">
        <w:tc>
          <w:tcPr>
            <w:tcW w:w="817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  <w:b/>
              </w:rPr>
            </w:pPr>
            <w:r w:rsidRPr="00C605FF">
              <w:rPr>
                <w:rFonts w:ascii="Liberation Serif" w:hAnsi="Liberation Serif"/>
                <w:sz w:val="24"/>
                <w:szCs w:val="24"/>
              </w:rPr>
              <w:t>№ показателя</w:t>
            </w:r>
          </w:p>
        </w:tc>
        <w:tc>
          <w:tcPr>
            <w:tcW w:w="3827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Параметры</w:t>
            </w:r>
          </w:p>
        </w:tc>
        <w:tc>
          <w:tcPr>
            <w:tcW w:w="3969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Индикаторные показатели</w:t>
            </w:r>
          </w:p>
        </w:tc>
        <w:tc>
          <w:tcPr>
            <w:tcW w:w="1323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Фактические данные</w:t>
            </w:r>
          </w:p>
        </w:tc>
      </w:tr>
      <w:tr w:rsidR="002433D8" w:rsidRPr="00C605FF" w:rsidTr="00A24C37">
        <w:trPr>
          <w:trHeight w:val="1155"/>
        </w:trPr>
        <w:tc>
          <w:tcPr>
            <w:tcW w:w="817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  <w:r w:rsidRPr="00C605FF">
              <w:rPr>
                <w:rFonts w:ascii="Liberation Serif" w:hAnsi="Liberation Serif"/>
                <w:b/>
              </w:rPr>
              <w:t>1.1</w:t>
            </w:r>
          </w:p>
        </w:tc>
        <w:tc>
          <w:tcPr>
            <w:tcW w:w="3827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 xml:space="preserve">Уровень освоения образовательных областей ООП </w:t>
            </w:r>
            <w:proofErr w:type="gramStart"/>
            <w:r w:rsidRPr="00C605FF">
              <w:rPr>
                <w:rFonts w:ascii="Liberation Serif" w:hAnsi="Liberation Serif"/>
              </w:rPr>
              <w:t>ДО</w:t>
            </w:r>
            <w:proofErr w:type="gramEnd"/>
            <w:r w:rsidRPr="00C605FF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969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2 балла - 85% и более воспитанников усвоили программу</w:t>
            </w:r>
            <w:proofErr w:type="gramStart"/>
            <w:r w:rsidRPr="00C605FF">
              <w:rPr>
                <w:rFonts w:ascii="Liberation Serif" w:hAnsi="Liberation Serif"/>
              </w:rPr>
              <w:t xml:space="preserve"> ;</w:t>
            </w:r>
            <w:proofErr w:type="gramEnd"/>
            <w:r w:rsidRPr="00C605FF">
              <w:rPr>
                <w:rFonts w:ascii="Liberation Serif" w:hAnsi="Liberation Serif"/>
              </w:rPr>
              <w:t xml:space="preserve">1 балл - 60 - 84% ; </w:t>
            </w:r>
          </w:p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0 баллов - менее 60%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  <w:r w:rsidRPr="00C605FF">
              <w:rPr>
                <w:rFonts w:ascii="Liberation Serif" w:hAnsi="Liberation Serif"/>
                <w:b/>
              </w:rPr>
              <w:t>1.2</w:t>
            </w:r>
          </w:p>
        </w:tc>
        <w:tc>
          <w:tcPr>
            <w:tcW w:w="3827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proofErr w:type="spellStart"/>
            <w:r w:rsidRPr="00C605FF">
              <w:rPr>
                <w:rFonts w:ascii="Liberation Serif" w:hAnsi="Liberation Serif"/>
              </w:rPr>
              <w:t>Сформированность</w:t>
            </w:r>
            <w:proofErr w:type="spellEnd"/>
            <w:r w:rsidRPr="00C605FF">
              <w:rPr>
                <w:rFonts w:ascii="Liberation Serif" w:hAnsi="Liberation Serif"/>
              </w:rPr>
              <w:t xml:space="preserve"> предпосылок к учебной деятельности на этапе завершения детьми дошкольного образования</w:t>
            </w:r>
          </w:p>
        </w:tc>
        <w:tc>
          <w:tcPr>
            <w:tcW w:w="3969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 xml:space="preserve">2 балла - </w:t>
            </w:r>
            <w:proofErr w:type="gramStart"/>
            <w:r w:rsidRPr="00C605FF">
              <w:rPr>
                <w:rFonts w:ascii="Liberation Serif" w:hAnsi="Liberation Serif"/>
              </w:rPr>
              <w:t>сформированы</w:t>
            </w:r>
            <w:proofErr w:type="gramEnd"/>
            <w:r w:rsidRPr="00C605FF">
              <w:rPr>
                <w:rFonts w:ascii="Liberation Serif" w:hAnsi="Liberation Serif"/>
              </w:rPr>
              <w:t>; 1 балл - частично сформированы; 0 баллов - не сформированы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  <w:r w:rsidRPr="00C605FF">
              <w:rPr>
                <w:rFonts w:ascii="Liberation Serif" w:hAnsi="Liberation Serif"/>
                <w:b/>
              </w:rPr>
              <w:t>1.3</w:t>
            </w:r>
          </w:p>
        </w:tc>
        <w:tc>
          <w:tcPr>
            <w:tcW w:w="3827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Динамика показателя здоровья детей</w:t>
            </w:r>
          </w:p>
        </w:tc>
        <w:tc>
          <w:tcPr>
            <w:tcW w:w="3969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 xml:space="preserve">2 балла - уменьшение числа случаев заболеваний; 1 балл - уровень </w:t>
            </w:r>
            <w:r w:rsidRPr="00C605FF">
              <w:rPr>
                <w:rFonts w:ascii="Liberation Serif" w:hAnsi="Liberation Serif"/>
              </w:rPr>
              <w:lastRenderedPageBreak/>
              <w:t>заболеваемости не изменяется;        0 баллов - увеличение заболеваемости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  <w:r w:rsidRPr="00C605FF">
              <w:rPr>
                <w:rFonts w:ascii="Liberation Serif" w:hAnsi="Liberation Serif"/>
                <w:b/>
              </w:rPr>
              <w:lastRenderedPageBreak/>
              <w:t>1.4</w:t>
            </w:r>
          </w:p>
        </w:tc>
        <w:tc>
          <w:tcPr>
            <w:tcW w:w="3827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Динамика уровня адаптации детей раннего возраста</w:t>
            </w:r>
          </w:p>
        </w:tc>
        <w:tc>
          <w:tcPr>
            <w:tcW w:w="3969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2 балла - уменьшение случаев тяжелой степени адаптации</w:t>
            </w:r>
            <w:proofErr w:type="gramStart"/>
            <w:r w:rsidRPr="00C605FF">
              <w:rPr>
                <w:rFonts w:ascii="Liberation Serif" w:hAnsi="Liberation Serif"/>
              </w:rPr>
              <w:t xml:space="preserve"> ;</w:t>
            </w:r>
            <w:proofErr w:type="gramEnd"/>
            <w:r w:rsidRPr="00C605FF">
              <w:rPr>
                <w:rFonts w:ascii="Liberation Serif" w:hAnsi="Liberation Serif"/>
              </w:rPr>
              <w:t xml:space="preserve"> 1 балл - показатели не изменяются; 0 баллов рост числа случаев тяжелой адаптации 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  <w:r w:rsidRPr="00C605FF">
              <w:rPr>
                <w:rFonts w:ascii="Liberation Serif" w:hAnsi="Liberation Serif"/>
                <w:b/>
              </w:rPr>
              <w:t>1.5</w:t>
            </w:r>
          </w:p>
        </w:tc>
        <w:tc>
          <w:tcPr>
            <w:tcW w:w="3827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Достижения воспитанников в конкурсах, соревнованиях, олимпиадах</w:t>
            </w:r>
          </w:p>
        </w:tc>
        <w:tc>
          <w:tcPr>
            <w:tcW w:w="3969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2 балла - более 60% принимают участие 1 балл - участие отдельных воспитанников  0 баллов - не участвуют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  <w:r w:rsidRPr="00C605FF">
              <w:rPr>
                <w:rFonts w:ascii="Liberation Serif" w:hAnsi="Liberation Serif"/>
                <w:b/>
              </w:rPr>
              <w:t>1.6</w:t>
            </w:r>
          </w:p>
        </w:tc>
        <w:tc>
          <w:tcPr>
            <w:tcW w:w="3827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Уровень удовлетворенности родителей качеством предоставляемых услуг учреждением и качеством образовательных результатов</w:t>
            </w:r>
          </w:p>
        </w:tc>
        <w:tc>
          <w:tcPr>
            <w:tcW w:w="3969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Используется анкета для родителей приложение  2 балла - 95% и более; 1 балл - 70 - 94%</w:t>
            </w:r>
            <w:proofErr w:type="gramStart"/>
            <w:r w:rsidRPr="00C605FF">
              <w:rPr>
                <w:rFonts w:ascii="Liberation Serif" w:hAnsi="Liberation Serif"/>
              </w:rPr>
              <w:t xml:space="preserve"> ;</w:t>
            </w:r>
            <w:proofErr w:type="gramEnd"/>
            <w:r w:rsidRPr="00C605FF">
              <w:rPr>
                <w:rFonts w:ascii="Liberation Serif" w:hAnsi="Liberation Serif"/>
              </w:rPr>
              <w:t xml:space="preserve"> 0 баллов - менее 69%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</w:p>
        </w:tc>
      </w:tr>
      <w:tr w:rsidR="002433D8" w:rsidRPr="00C605FF" w:rsidTr="00A24C37">
        <w:tc>
          <w:tcPr>
            <w:tcW w:w="817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827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  <w:r w:rsidRPr="00C605FF">
              <w:rPr>
                <w:rFonts w:ascii="Liberation Serif" w:hAnsi="Liberation Serif"/>
                <w:i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969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C605FF">
              <w:rPr>
                <w:rFonts w:ascii="Liberation Serif" w:hAnsi="Liberation Serif"/>
                <w:b/>
                <w:i/>
              </w:rPr>
              <w:t>12</w:t>
            </w:r>
          </w:p>
        </w:tc>
        <w:tc>
          <w:tcPr>
            <w:tcW w:w="1323" w:type="dxa"/>
          </w:tcPr>
          <w:p w:rsidR="002433D8" w:rsidRPr="00C605FF" w:rsidRDefault="002433D8" w:rsidP="00A24C37">
            <w:pPr>
              <w:rPr>
                <w:rFonts w:ascii="Liberation Serif" w:hAnsi="Liberation Serif"/>
                <w:b/>
              </w:rPr>
            </w:pPr>
          </w:p>
        </w:tc>
      </w:tr>
    </w:tbl>
    <w:p w:rsidR="002433D8" w:rsidRPr="00C605FF" w:rsidRDefault="002433D8" w:rsidP="00B50942">
      <w:pPr>
        <w:rPr>
          <w:rFonts w:ascii="Liberation Serif" w:hAnsi="Liberation Serif"/>
          <w:b/>
        </w:rPr>
      </w:pPr>
    </w:p>
    <w:p w:rsidR="002433D8" w:rsidRPr="00C605FF" w:rsidRDefault="002433D8" w:rsidP="00B50942">
      <w:pPr>
        <w:rPr>
          <w:rFonts w:ascii="Liberation Serif" w:hAnsi="Liberation Serif"/>
          <w:b/>
        </w:rPr>
      </w:pPr>
      <w:r w:rsidRPr="00C605FF">
        <w:rPr>
          <w:rFonts w:ascii="Liberation Serif" w:hAnsi="Liberation Serif"/>
          <w:b/>
        </w:rPr>
        <w:t>Обработка результатов оценки качества образовательной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3402"/>
        <w:gridCol w:w="4158"/>
      </w:tblGrid>
      <w:tr w:rsidR="002433D8" w:rsidRPr="00C605FF" w:rsidTr="00A24C37">
        <w:tc>
          <w:tcPr>
            <w:tcW w:w="2376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Интервал</w:t>
            </w:r>
          </w:p>
        </w:tc>
        <w:tc>
          <w:tcPr>
            <w:tcW w:w="3402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 xml:space="preserve">Уровень АОП-ОП </w:t>
            </w:r>
            <w:proofErr w:type="gramStart"/>
            <w:r w:rsidRPr="00C605FF">
              <w:rPr>
                <w:rFonts w:ascii="Liberation Serif" w:hAnsi="Liberation Serif"/>
              </w:rPr>
              <w:t>ДО</w:t>
            </w:r>
            <w:proofErr w:type="gramEnd"/>
          </w:p>
        </w:tc>
        <w:tc>
          <w:tcPr>
            <w:tcW w:w="4158" w:type="dxa"/>
            <w:vAlign w:val="center"/>
          </w:tcPr>
          <w:p w:rsidR="002433D8" w:rsidRPr="00C605FF" w:rsidRDefault="002433D8" w:rsidP="00A24C37">
            <w:pPr>
              <w:jc w:val="center"/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Экспертная оценка</w:t>
            </w:r>
          </w:p>
        </w:tc>
      </w:tr>
      <w:tr w:rsidR="002433D8" w:rsidRPr="00C605FF" w:rsidTr="00A24C37">
        <w:tc>
          <w:tcPr>
            <w:tcW w:w="2376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10 - 12 баллов</w:t>
            </w:r>
          </w:p>
        </w:tc>
        <w:tc>
          <w:tcPr>
            <w:tcW w:w="3402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1 уровень оптимальный</w:t>
            </w:r>
          </w:p>
        </w:tc>
        <w:tc>
          <w:tcPr>
            <w:tcW w:w="415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Соответствует требованиям (доработка выявленных недостатков)</w:t>
            </w:r>
          </w:p>
        </w:tc>
      </w:tr>
      <w:tr w:rsidR="002433D8" w:rsidRPr="00C605FF" w:rsidTr="00A24C37">
        <w:tc>
          <w:tcPr>
            <w:tcW w:w="2376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7-9 баллов</w:t>
            </w:r>
          </w:p>
        </w:tc>
        <w:tc>
          <w:tcPr>
            <w:tcW w:w="3402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2 уровень допустимый</w:t>
            </w:r>
          </w:p>
        </w:tc>
        <w:tc>
          <w:tcPr>
            <w:tcW w:w="415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Частично соответствует требованиям. Нуждается в доработке</w:t>
            </w:r>
          </w:p>
        </w:tc>
      </w:tr>
      <w:tr w:rsidR="002433D8" w:rsidRPr="00C605FF" w:rsidTr="00A24C37">
        <w:tc>
          <w:tcPr>
            <w:tcW w:w="2376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5-6 баллов</w:t>
            </w:r>
          </w:p>
        </w:tc>
        <w:tc>
          <w:tcPr>
            <w:tcW w:w="3402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3 уровень критический</w:t>
            </w:r>
          </w:p>
        </w:tc>
        <w:tc>
          <w:tcPr>
            <w:tcW w:w="415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Условно соответствует требованиям. Нуждается в переработке</w:t>
            </w:r>
          </w:p>
        </w:tc>
      </w:tr>
      <w:tr w:rsidR="002433D8" w:rsidRPr="00C605FF" w:rsidTr="00A24C37">
        <w:tc>
          <w:tcPr>
            <w:tcW w:w="2376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Ниже 6 баллов</w:t>
            </w:r>
          </w:p>
        </w:tc>
        <w:tc>
          <w:tcPr>
            <w:tcW w:w="3402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4 уровень недопустимый</w:t>
            </w:r>
          </w:p>
        </w:tc>
        <w:tc>
          <w:tcPr>
            <w:tcW w:w="4158" w:type="dxa"/>
          </w:tcPr>
          <w:p w:rsidR="002433D8" w:rsidRPr="00C605FF" w:rsidRDefault="002433D8" w:rsidP="00A24C37">
            <w:pPr>
              <w:rPr>
                <w:rFonts w:ascii="Liberation Serif" w:hAnsi="Liberation Serif"/>
              </w:rPr>
            </w:pPr>
            <w:r w:rsidRPr="00C605FF">
              <w:rPr>
                <w:rFonts w:ascii="Liberation Serif" w:hAnsi="Liberation Serif"/>
              </w:rPr>
              <w:t>Не соответствует требованиям. Нуждается в полной переработке</w:t>
            </w:r>
          </w:p>
        </w:tc>
      </w:tr>
    </w:tbl>
    <w:p w:rsidR="002433D8" w:rsidRPr="006570A6" w:rsidRDefault="002433D8" w:rsidP="006570A6">
      <w:pPr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Приложение 11</w:t>
      </w:r>
      <w:r w:rsidR="006570A6">
        <w:rPr>
          <w:rFonts w:ascii="Liberation Serif" w:hAnsi="Liberation Serif"/>
          <w:sz w:val="24"/>
          <w:szCs w:val="24"/>
        </w:rPr>
        <w:t xml:space="preserve"> :</w:t>
      </w:r>
      <w:r w:rsidRPr="00C605FF">
        <w:rPr>
          <w:rFonts w:ascii="Liberation Serif" w:hAnsi="Liberation Serif" w:cs="Arial"/>
          <w:bCs/>
          <w:color w:val="333333"/>
          <w:sz w:val="24"/>
        </w:rPr>
        <w:t>Анкета для родителей</w:t>
      </w:r>
    </w:p>
    <w:p w:rsidR="002433D8" w:rsidRPr="00C605FF" w:rsidRDefault="002433D8" w:rsidP="00B73E1C">
      <w:pPr>
        <w:jc w:val="center"/>
        <w:rPr>
          <w:rFonts w:ascii="Liberation Serif" w:hAnsi="Liberation Serif" w:cs="Arial"/>
          <w:bCs/>
          <w:color w:val="333333"/>
          <w:sz w:val="24"/>
        </w:rPr>
      </w:pPr>
      <w:r w:rsidRPr="00C605FF">
        <w:rPr>
          <w:rFonts w:ascii="Liberation Serif" w:hAnsi="Liberation Serif" w:cs="Arial"/>
          <w:bCs/>
          <w:color w:val="333333"/>
          <w:sz w:val="24"/>
        </w:rPr>
        <w:t xml:space="preserve"> «Удовлетворенность работой дошкольного учреждения»</w:t>
      </w:r>
    </w:p>
    <w:p w:rsidR="002433D8" w:rsidRPr="00B73E1C" w:rsidRDefault="002433D8" w:rsidP="00B73E1C">
      <w:pPr>
        <w:jc w:val="center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Уважаемые родители!</w:t>
      </w:r>
    </w:p>
    <w:p w:rsidR="002433D8" w:rsidRPr="00B73E1C" w:rsidRDefault="002433D8" w:rsidP="00B50942">
      <w:pPr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 xml:space="preserve">Перед Вами анкета, которую сотрудники дошкольного образовательного учреждения используют для получения информации о Вашей удовлетворенности их работой. Ваше  мнение  необходимо  для  того,  чтобы  сотрудники детского сада смогли внести в свою работу соответствующие изменения, улучшить ее. Просим  Вас  помочь  педагогическому  коллективу  улучшить  свою работу. Заранее благодарим Вас за искренние ответы. В каждом вопросе выберите </w:t>
      </w:r>
      <w:r w:rsidRPr="00B73E1C">
        <w:rPr>
          <w:rFonts w:ascii="Liberation Serif" w:hAnsi="Liberation Serif"/>
          <w:sz w:val="24"/>
          <w:szCs w:val="24"/>
          <w:u w:val="single"/>
        </w:rPr>
        <w:t>только один вариант ответа</w:t>
      </w:r>
      <w:r w:rsidRPr="00B73E1C">
        <w:rPr>
          <w:rFonts w:ascii="Liberation Serif" w:hAnsi="Liberation Serif"/>
          <w:sz w:val="24"/>
          <w:szCs w:val="24"/>
        </w:rPr>
        <w:t>, в наибольшей степени отвечающий Вашему мнению.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lastRenderedPageBreak/>
        <w:t>1. Как бы Вы в целом оценили качество работы образовательного учреждения?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положительно или скорее положительно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затрудняюсь ответить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скорее отрицательно или отрицательно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2. Как бы Вы в целом оценили доброжелательность и вежливость работников?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положительно или скорее положительно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затрудняюсь ответить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скорее отрицательно или отрицательно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3. Удовлетворены ли Вы компетентностью работников дошкольного учреждения?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положительно или скорее положительно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затрудняюсь ответить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скорее отрицательно или отрицательно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4. Удовлетворены ли Вы качеством  образовательной деятельности?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 xml:space="preserve"> положительно или скорее положительно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затрудняюсь ответить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скорее отрицательно или отрицательно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5.  Удовлетворяет Вас качество ухода и присмотра за детьми?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положительно или скорее положительно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затрудняюсь ответить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скорее отрицательно или отрицательно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6. Удовлетворены ли Вы качеством   организации питания детей (режим,    разнообразие, объем, рацион)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положительно или скорее положительно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затрудняюсь ответить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скорее отрицательно или отрицательно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7. Удовлетворяет ли Вас санитарно-гигиеническое состояние детского сада (поддержание чистоты в групповых помещениях, коридорах и др.)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положительно или скорее положительно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затрудняюсь ответить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скорее отрицательно или отрицательно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8. Удовлетворены ли Вы взаимоотношением, установившимся у родителей с воспитателями?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положительно или скорее положительно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затрудняюсь ответить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скорее отрицательно или отрицательно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9. Удовлетворены ли Вы взаимоотношением, установившимся у воспитателя с ребенком?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положительно или скорее положительно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затрудняюсь ответить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скорее отрицательно или отрицательно</w:t>
      </w:r>
    </w:p>
    <w:p w:rsidR="002433D8" w:rsidRPr="00B73E1C" w:rsidRDefault="002433D8" w:rsidP="00B50942">
      <w:pPr>
        <w:pStyle w:val="a3"/>
        <w:spacing w:before="0" w:beforeAutospacing="0" w:after="0" w:afterAutospacing="0"/>
        <w:rPr>
          <w:rFonts w:ascii="Liberation Serif" w:hAnsi="Liberation Serif" w:cs="Arial"/>
          <w:color w:val="111111"/>
        </w:rPr>
      </w:pPr>
      <w:r w:rsidRPr="00B73E1C">
        <w:rPr>
          <w:rFonts w:ascii="Liberation Serif" w:hAnsi="Liberation Serif"/>
        </w:rPr>
        <w:t>10.</w:t>
      </w:r>
      <w:r w:rsidRPr="00B73E1C">
        <w:rPr>
          <w:rStyle w:val="apple-converted-space"/>
          <w:rFonts w:ascii="Liberation Serif" w:hAnsi="Liberation Serif" w:cs="Arial"/>
          <w:color w:val="111111"/>
        </w:rPr>
        <w:t> </w:t>
      </w:r>
      <w:r w:rsidRPr="00B73E1C">
        <w:rPr>
          <w:rStyle w:val="a4"/>
          <w:rFonts w:ascii="Liberation Serif" w:hAnsi="Liberation Serif" w:cs="Arial"/>
          <w:b w:val="0"/>
          <w:color w:val="111111"/>
          <w:bdr w:val="none" w:sz="0" w:space="0" w:color="auto" w:frame="1"/>
        </w:rPr>
        <w:t>Удовлетворены ли Вы степенью информированности о событиях в саду, группе и с Вашим ребенком</w:t>
      </w:r>
      <w:r w:rsidRPr="00B73E1C">
        <w:rPr>
          <w:rStyle w:val="apple-converted-space"/>
          <w:rFonts w:ascii="Liberation Serif" w:hAnsi="Liberation Serif" w:cs="Arial"/>
          <w:color w:val="111111"/>
        </w:rPr>
        <w:t> </w:t>
      </w:r>
      <w:r w:rsidRPr="00B73E1C">
        <w:rPr>
          <w:rFonts w:ascii="Liberation Serif" w:hAnsi="Liberation Serif" w:cs="Arial"/>
          <w:color w:val="111111"/>
        </w:rPr>
        <w:t>(повседневные происшествия, вопросы дисциплины, питания, успехи ребенка):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 xml:space="preserve"> положительно или скорее положительно</w:t>
      </w:r>
    </w:p>
    <w:p w:rsidR="002433D8" w:rsidRPr="00B73E1C" w:rsidRDefault="002433D8" w:rsidP="00B50942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затрудняюсь ответить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скорее отрицательно или отрицательно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>11. Информацию о детском саде Вы приобретаете (</w:t>
      </w:r>
      <w:r w:rsidRPr="00B73E1C">
        <w:rPr>
          <w:rFonts w:ascii="Liberation Serif" w:hAnsi="Liberation Serif"/>
          <w:i/>
          <w:sz w:val="24"/>
          <w:szCs w:val="24"/>
        </w:rPr>
        <w:t>можно выбрать несколько вариантов ответа</w:t>
      </w:r>
      <w:r w:rsidRPr="00B73E1C">
        <w:rPr>
          <w:rFonts w:ascii="Liberation Serif" w:hAnsi="Liberation Serif"/>
          <w:sz w:val="24"/>
          <w:szCs w:val="24"/>
        </w:rPr>
        <w:t>)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 xml:space="preserve">        с официального сайта учреждения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 xml:space="preserve">        </w:t>
      </w:r>
      <w:r w:rsidRPr="00B73E1C">
        <w:rPr>
          <w:rFonts w:ascii="Liberation Serif" w:hAnsi="Liberation Serif" w:cs="Arial"/>
          <w:color w:val="111111"/>
          <w:sz w:val="24"/>
          <w:szCs w:val="24"/>
        </w:rPr>
        <w:t>информационный стенд для родителей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 xml:space="preserve">        от воспитателя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 xml:space="preserve">        на собраниях 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 xml:space="preserve">        от заведующей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 xml:space="preserve">        со слов других родителей</w:t>
      </w:r>
    </w:p>
    <w:p w:rsidR="002433D8" w:rsidRPr="00B73E1C" w:rsidRDefault="002433D8" w:rsidP="00B50942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lastRenderedPageBreak/>
        <w:t xml:space="preserve">        не получаете</w:t>
      </w:r>
    </w:p>
    <w:p w:rsidR="002433D8" w:rsidRDefault="002433D8" w:rsidP="006570A6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B73E1C">
        <w:rPr>
          <w:rFonts w:ascii="Liberation Serif" w:hAnsi="Liberation Serif"/>
          <w:sz w:val="24"/>
          <w:szCs w:val="24"/>
        </w:rPr>
        <w:t xml:space="preserve">Благодарим за участие! </w:t>
      </w:r>
    </w:p>
    <w:p w:rsidR="006570A6" w:rsidRPr="00B73E1C" w:rsidRDefault="006570A6" w:rsidP="006570A6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2433D8" w:rsidRPr="00C605FF" w:rsidRDefault="002433D8" w:rsidP="006570A6">
      <w:pPr>
        <w:jc w:val="center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Инструкция по анкетированию родителей воспитанников ДОУ и по обработке и анализу данных анкеты</w:t>
      </w:r>
    </w:p>
    <w:p w:rsidR="002433D8" w:rsidRPr="00C605FF" w:rsidRDefault="002433D8" w:rsidP="00B50942">
      <w:pPr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Анкета распространяется воспитателем среди родителей воспитанников, посещающих данную группу. Родителей просят ответить на несколько вопросов, эти ответы помогут учесть их пожелания в работе с их ребенком. Анкета анонимная, заполненную анкету нужно опустить в специальный ящик для анкет, расположенный (например) при входе в группу. Важно, чтобы родители опускали заполненную анкету именно в ящик своей группы, поскольку анализ данных имеет смысл проводить не только  в целом по учреждению, но и по группам. Информация по отдельным группам может оказаться очень информативной и может лечь в основу запланированных изменений. Для получения обобщенного мнения родителей о деятельности учреждения следует обработать полученные от них анкеты и проанализировать полученные данные.</w:t>
      </w:r>
    </w:p>
    <w:p w:rsidR="002433D8" w:rsidRPr="00C605FF" w:rsidRDefault="002433D8" w:rsidP="00B50942">
      <w:pPr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 xml:space="preserve"> 1. Подсчитайте, какой процент родителей от общего количества сдал анкеты. Этот показатель косвенно свидетельствует о качестве работы учреждения с родителями, о заинтересованности родителей в сотрудничестве с учреждением. </w:t>
      </w:r>
    </w:p>
    <w:p w:rsidR="002433D8" w:rsidRPr="00C605FF" w:rsidRDefault="002433D8" w:rsidP="00B50942">
      <w:pPr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2. Обработайте анкеты.</w:t>
      </w:r>
    </w:p>
    <w:p w:rsidR="002433D8" w:rsidRPr="00C605FF" w:rsidRDefault="002433D8" w:rsidP="00B50942">
      <w:pPr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 xml:space="preserve"> 2.1.Оцените ответ на каждый из девяти вопросов в баллах:</w:t>
      </w:r>
    </w:p>
    <w:p w:rsidR="002433D8" w:rsidRPr="00C605FF" w:rsidRDefault="002433D8" w:rsidP="00B50942">
      <w:pPr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 xml:space="preserve"> «положительно или скорее положительно» - 2 балла</w:t>
      </w:r>
    </w:p>
    <w:p w:rsidR="002433D8" w:rsidRPr="00C605FF" w:rsidRDefault="002433D8" w:rsidP="00B50942">
      <w:pPr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«затрудняюсь ответить» - 0 баллов</w:t>
      </w:r>
    </w:p>
    <w:p w:rsidR="002433D8" w:rsidRPr="00C605FF" w:rsidRDefault="002433D8" w:rsidP="009F3272">
      <w:pPr>
        <w:spacing w:line="480" w:lineRule="auto"/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>«скорее отрицательно или отрицательно» -  -1 балл</w:t>
      </w:r>
    </w:p>
    <w:p w:rsidR="002433D8" w:rsidRPr="00C605FF" w:rsidRDefault="002433D8" w:rsidP="00B50942">
      <w:pPr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 xml:space="preserve"> 2.2. По каждой позиции определите среднее значение (суммируйте баллы всех анкет и разделите на количество анкет)</w:t>
      </w:r>
    </w:p>
    <w:p w:rsidR="002433D8" w:rsidRPr="00C605FF" w:rsidRDefault="002433D8" w:rsidP="00B50942">
      <w:pPr>
        <w:ind w:left="45"/>
        <w:jc w:val="both"/>
        <w:rPr>
          <w:rFonts w:ascii="Liberation Serif" w:hAnsi="Liberation Serif"/>
          <w:sz w:val="24"/>
          <w:szCs w:val="24"/>
        </w:rPr>
      </w:pPr>
      <w:r w:rsidRPr="00C605FF">
        <w:rPr>
          <w:rFonts w:ascii="Liberation Serif" w:hAnsi="Liberation Serif"/>
          <w:sz w:val="24"/>
          <w:szCs w:val="24"/>
        </w:rPr>
        <w:t xml:space="preserve">2.3. Проанализируйте полученные данные. </w:t>
      </w:r>
    </w:p>
    <w:p w:rsidR="002433D8" w:rsidRPr="00C605FF" w:rsidRDefault="002433D8" w:rsidP="00B50942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2433D8" w:rsidRPr="00C605FF" w:rsidRDefault="002433D8">
      <w:pPr>
        <w:rPr>
          <w:rFonts w:ascii="Liberation Serif" w:hAnsi="Liberation Serif"/>
          <w:sz w:val="24"/>
          <w:szCs w:val="24"/>
        </w:rPr>
      </w:pPr>
    </w:p>
    <w:sectPr w:rsidR="002433D8" w:rsidRPr="00C605FF" w:rsidSect="006D2E6D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53A9"/>
    <w:multiLevelType w:val="hybridMultilevel"/>
    <w:tmpl w:val="1A5EE41C"/>
    <w:lvl w:ilvl="0" w:tplc="F29A8E5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179E6"/>
    <w:multiLevelType w:val="hybridMultilevel"/>
    <w:tmpl w:val="6C881C68"/>
    <w:lvl w:ilvl="0" w:tplc="4B08E002">
      <w:start w:val="1"/>
      <w:numFmt w:val="decimal"/>
      <w:lvlText w:val="%1."/>
      <w:lvlJc w:val="left"/>
      <w:pPr>
        <w:ind w:left="4239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2D2D14E">
      <w:numFmt w:val="bullet"/>
      <w:lvlText w:val="•"/>
      <w:lvlJc w:val="left"/>
      <w:pPr>
        <w:ind w:left="4826" w:hanging="181"/>
      </w:pPr>
      <w:rPr>
        <w:lang w:val="ru-RU" w:eastAsia="en-US" w:bidi="ar-SA"/>
      </w:rPr>
    </w:lvl>
    <w:lvl w:ilvl="2" w:tplc="276CD6FA">
      <w:numFmt w:val="bullet"/>
      <w:lvlText w:val="•"/>
      <w:lvlJc w:val="left"/>
      <w:pPr>
        <w:ind w:left="5412" w:hanging="181"/>
      </w:pPr>
      <w:rPr>
        <w:lang w:val="ru-RU" w:eastAsia="en-US" w:bidi="ar-SA"/>
      </w:rPr>
    </w:lvl>
    <w:lvl w:ilvl="3" w:tplc="B3BA6B54">
      <w:numFmt w:val="bullet"/>
      <w:lvlText w:val="•"/>
      <w:lvlJc w:val="left"/>
      <w:pPr>
        <w:ind w:left="5998" w:hanging="181"/>
      </w:pPr>
      <w:rPr>
        <w:lang w:val="ru-RU" w:eastAsia="en-US" w:bidi="ar-SA"/>
      </w:rPr>
    </w:lvl>
    <w:lvl w:ilvl="4" w:tplc="18668B26">
      <w:numFmt w:val="bullet"/>
      <w:lvlText w:val="•"/>
      <w:lvlJc w:val="left"/>
      <w:pPr>
        <w:ind w:left="6584" w:hanging="181"/>
      </w:pPr>
      <w:rPr>
        <w:lang w:val="ru-RU" w:eastAsia="en-US" w:bidi="ar-SA"/>
      </w:rPr>
    </w:lvl>
    <w:lvl w:ilvl="5" w:tplc="A75029FC">
      <w:numFmt w:val="bullet"/>
      <w:lvlText w:val="•"/>
      <w:lvlJc w:val="left"/>
      <w:pPr>
        <w:ind w:left="7170" w:hanging="181"/>
      </w:pPr>
      <w:rPr>
        <w:lang w:val="ru-RU" w:eastAsia="en-US" w:bidi="ar-SA"/>
      </w:rPr>
    </w:lvl>
    <w:lvl w:ilvl="6" w:tplc="FF621600">
      <w:numFmt w:val="bullet"/>
      <w:lvlText w:val="•"/>
      <w:lvlJc w:val="left"/>
      <w:pPr>
        <w:ind w:left="7756" w:hanging="181"/>
      </w:pPr>
      <w:rPr>
        <w:lang w:val="ru-RU" w:eastAsia="en-US" w:bidi="ar-SA"/>
      </w:rPr>
    </w:lvl>
    <w:lvl w:ilvl="7" w:tplc="784A432E">
      <w:numFmt w:val="bullet"/>
      <w:lvlText w:val="•"/>
      <w:lvlJc w:val="left"/>
      <w:pPr>
        <w:ind w:left="8342" w:hanging="181"/>
      </w:pPr>
      <w:rPr>
        <w:lang w:val="ru-RU" w:eastAsia="en-US" w:bidi="ar-SA"/>
      </w:rPr>
    </w:lvl>
    <w:lvl w:ilvl="8" w:tplc="BF0A72E0">
      <w:numFmt w:val="bullet"/>
      <w:lvlText w:val="•"/>
      <w:lvlJc w:val="left"/>
      <w:pPr>
        <w:ind w:left="8928" w:hanging="181"/>
      </w:pPr>
      <w:rPr>
        <w:lang w:val="ru-RU" w:eastAsia="en-US" w:bidi="ar-SA"/>
      </w:rPr>
    </w:lvl>
  </w:abstractNum>
  <w:abstractNum w:abstractNumId="2">
    <w:nsid w:val="483A1246"/>
    <w:multiLevelType w:val="multilevel"/>
    <w:tmpl w:val="94F62430"/>
    <w:lvl w:ilvl="0">
      <w:start w:val="1"/>
      <w:numFmt w:val="decimal"/>
      <w:lvlText w:val="%1"/>
      <w:lvlJc w:val="left"/>
      <w:pPr>
        <w:ind w:left="124" w:hanging="48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48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14" w:hanging="48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12" w:hanging="48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10" w:hanging="48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08" w:hanging="48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06" w:hanging="48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04" w:hanging="488"/>
      </w:pPr>
      <w:rPr>
        <w:lang w:val="ru-RU" w:eastAsia="en-US" w:bidi="ar-SA"/>
      </w:rPr>
    </w:lvl>
  </w:abstractNum>
  <w:abstractNum w:abstractNumId="3">
    <w:nsid w:val="51F741F8"/>
    <w:multiLevelType w:val="multilevel"/>
    <w:tmpl w:val="54B05344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5D5C4F5F"/>
    <w:multiLevelType w:val="hybridMultilevel"/>
    <w:tmpl w:val="A0AC7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320CC5"/>
    <w:multiLevelType w:val="hybridMultilevel"/>
    <w:tmpl w:val="A2B0B4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C5786"/>
    <w:multiLevelType w:val="hybridMultilevel"/>
    <w:tmpl w:val="D73C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329"/>
    <w:rsid w:val="000017C0"/>
    <w:rsid w:val="00003DB5"/>
    <w:rsid w:val="000113C3"/>
    <w:rsid w:val="00013C2F"/>
    <w:rsid w:val="0002131A"/>
    <w:rsid w:val="00035A52"/>
    <w:rsid w:val="00047F5B"/>
    <w:rsid w:val="000712B1"/>
    <w:rsid w:val="00084EAC"/>
    <w:rsid w:val="00095C8D"/>
    <w:rsid w:val="000A0D9C"/>
    <w:rsid w:val="000C2F3C"/>
    <w:rsid w:val="000C7E2F"/>
    <w:rsid w:val="000E4C3C"/>
    <w:rsid w:val="00104F1D"/>
    <w:rsid w:val="00106CE9"/>
    <w:rsid w:val="00117210"/>
    <w:rsid w:val="001323DC"/>
    <w:rsid w:val="001374DE"/>
    <w:rsid w:val="001444D8"/>
    <w:rsid w:val="00150C90"/>
    <w:rsid w:val="00165F25"/>
    <w:rsid w:val="00166494"/>
    <w:rsid w:val="00171A80"/>
    <w:rsid w:val="001723C3"/>
    <w:rsid w:val="0017654C"/>
    <w:rsid w:val="00180011"/>
    <w:rsid w:val="00181B7B"/>
    <w:rsid w:val="00190070"/>
    <w:rsid w:val="001930A1"/>
    <w:rsid w:val="001B18D1"/>
    <w:rsid w:val="001C341C"/>
    <w:rsid w:val="001D0E7E"/>
    <w:rsid w:val="001F7725"/>
    <w:rsid w:val="002121BE"/>
    <w:rsid w:val="0022144C"/>
    <w:rsid w:val="00236DB4"/>
    <w:rsid w:val="002433D8"/>
    <w:rsid w:val="002578DE"/>
    <w:rsid w:val="00280864"/>
    <w:rsid w:val="00292606"/>
    <w:rsid w:val="002A6849"/>
    <w:rsid w:val="002C34D5"/>
    <w:rsid w:val="002C4F8D"/>
    <w:rsid w:val="002F103E"/>
    <w:rsid w:val="00311762"/>
    <w:rsid w:val="00325F66"/>
    <w:rsid w:val="00371B7F"/>
    <w:rsid w:val="003817F1"/>
    <w:rsid w:val="00384D6A"/>
    <w:rsid w:val="003851F0"/>
    <w:rsid w:val="0038585F"/>
    <w:rsid w:val="0039398B"/>
    <w:rsid w:val="003A2CAF"/>
    <w:rsid w:val="003E5B3D"/>
    <w:rsid w:val="003F07E6"/>
    <w:rsid w:val="003F4CF5"/>
    <w:rsid w:val="003F516D"/>
    <w:rsid w:val="00413E86"/>
    <w:rsid w:val="00435EFD"/>
    <w:rsid w:val="004444DB"/>
    <w:rsid w:val="00465195"/>
    <w:rsid w:val="00480A74"/>
    <w:rsid w:val="0048596D"/>
    <w:rsid w:val="004A0192"/>
    <w:rsid w:val="004A611D"/>
    <w:rsid w:val="004B2245"/>
    <w:rsid w:val="004B3553"/>
    <w:rsid w:val="004C6735"/>
    <w:rsid w:val="004E424E"/>
    <w:rsid w:val="004F473A"/>
    <w:rsid w:val="0050217B"/>
    <w:rsid w:val="005103D0"/>
    <w:rsid w:val="0052510C"/>
    <w:rsid w:val="00531655"/>
    <w:rsid w:val="00581142"/>
    <w:rsid w:val="00583E8A"/>
    <w:rsid w:val="00587D8F"/>
    <w:rsid w:val="00593D67"/>
    <w:rsid w:val="005B7D61"/>
    <w:rsid w:val="005C1189"/>
    <w:rsid w:val="005C4F96"/>
    <w:rsid w:val="005D0B09"/>
    <w:rsid w:val="005D4388"/>
    <w:rsid w:val="005E14BF"/>
    <w:rsid w:val="005F7287"/>
    <w:rsid w:val="005F7F19"/>
    <w:rsid w:val="00612252"/>
    <w:rsid w:val="00623469"/>
    <w:rsid w:val="0063340B"/>
    <w:rsid w:val="006453B2"/>
    <w:rsid w:val="00647FBD"/>
    <w:rsid w:val="00650BC4"/>
    <w:rsid w:val="006570A6"/>
    <w:rsid w:val="00665E10"/>
    <w:rsid w:val="00670FFB"/>
    <w:rsid w:val="00671333"/>
    <w:rsid w:val="00676D25"/>
    <w:rsid w:val="00680DC3"/>
    <w:rsid w:val="006A573F"/>
    <w:rsid w:val="006A7A7D"/>
    <w:rsid w:val="006C6FAB"/>
    <w:rsid w:val="006D2E6D"/>
    <w:rsid w:val="006E6BBA"/>
    <w:rsid w:val="006F4A0D"/>
    <w:rsid w:val="00701409"/>
    <w:rsid w:val="00703B13"/>
    <w:rsid w:val="007122E2"/>
    <w:rsid w:val="00721A20"/>
    <w:rsid w:val="0072246A"/>
    <w:rsid w:val="00722F9A"/>
    <w:rsid w:val="00753037"/>
    <w:rsid w:val="00763EDB"/>
    <w:rsid w:val="00785B43"/>
    <w:rsid w:val="0079222D"/>
    <w:rsid w:val="007A18D6"/>
    <w:rsid w:val="007B028C"/>
    <w:rsid w:val="007B271E"/>
    <w:rsid w:val="007D0B4A"/>
    <w:rsid w:val="007E3254"/>
    <w:rsid w:val="00801797"/>
    <w:rsid w:val="00821043"/>
    <w:rsid w:val="00832683"/>
    <w:rsid w:val="00834357"/>
    <w:rsid w:val="0086301A"/>
    <w:rsid w:val="008741B3"/>
    <w:rsid w:val="00881251"/>
    <w:rsid w:val="0089185A"/>
    <w:rsid w:val="0089347C"/>
    <w:rsid w:val="008B18EA"/>
    <w:rsid w:val="008B6B53"/>
    <w:rsid w:val="008B7AF7"/>
    <w:rsid w:val="008C2842"/>
    <w:rsid w:val="008D7F13"/>
    <w:rsid w:val="008E51AB"/>
    <w:rsid w:val="008F3785"/>
    <w:rsid w:val="008F5D5D"/>
    <w:rsid w:val="00915DEE"/>
    <w:rsid w:val="009229CC"/>
    <w:rsid w:val="00924168"/>
    <w:rsid w:val="00924F8C"/>
    <w:rsid w:val="0093401E"/>
    <w:rsid w:val="009475E5"/>
    <w:rsid w:val="0095377E"/>
    <w:rsid w:val="009569EC"/>
    <w:rsid w:val="00973F1E"/>
    <w:rsid w:val="009828DD"/>
    <w:rsid w:val="009B1EEB"/>
    <w:rsid w:val="009B568D"/>
    <w:rsid w:val="009B5F91"/>
    <w:rsid w:val="009F3272"/>
    <w:rsid w:val="009F76FB"/>
    <w:rsid w:val="00A208E2"/>
    <w:rsid w:val="00A223FC"/>
    <w:rsid w:val="00A24C37"/>
    <w:rsid w:val="00A36F1B"/>
    <w:rsid w:val="00A70E0B"/>
    <w:rsid w:val="00A72D09"/>
    <w:rsid w:val="00A82CBC"/>
    <w:rsid w:val="00A82FDA"/>
    <w:rsid w:val="00AA6490"/>
    <w:rsid w:val="00AB0C66"/>
    <w:rsid w:val="00AB730C"/>
    <w:rsid w:val="00AE2ABC"/>
    <w:rsid w:val="00B158B8"/>
    <w:rsid w:val="00B3671B"/>
    <w:rsid w:val="00B4237E"/>
    <w:rsid w:val="00B44EED"/>
    <w:rsid w:val="00B50942"/>
    <w:rsid w:val="00B5325C"/>
    <w:rsid w:val="00B5555C"/>
    <w:rsid w:val="00B63364"/>
    <w:rsid w:val="00B66338"/>
    <w:rsid w:val="00B73E1C"/>
    <w:rsid w:val="00B76B8D"/>
    <w:rsid w:val="00B90C5D"/>
    <w:rsid w:val="00B94329"/>
    <w:rsid w:val="00BB598B"/>
    <w:rsid w:val="00BD364E"/>
    <w:rsid w:val="00BF3BB8"/>
    <w:rsid w:val="00C017A6"/>
    <w:rsid w:val="00C02ABB"/>
    <w:rsid w:val="00C06046"/>
    <w:rsid w:val="00C23681"/>
    <w:rsid w:val="00C34E00"/>
    <w:rsid w:val="00C605FF"/>
    <w:rsid w:val="00C65ED5"/>
    <w:rsid w:val="00C7246E"/>
    <w:rsid w:val="00C736CA"/>
    <w:rsid w:val="00C768BA"/>
    <w:rsid w:val="00CA16D5"/>
    <w:rsid w:val="00CB4943"/>
    <w:rsid w:val="00CB5CB6"/>
    <w:rsid w:val="00CB5DB2"/>
    <w:rsid w:val="00CC590D"/>
    <w:rsid w:val="00CE510A"/>
    <w:rsid w:val="00CE7EC8"/>
    <w:rsid w:val="00D12C99"/>
    <w:rsid w:val="00D15901"/>
    <w:rsid w:val="00D1789E"/>
    <w:rsid w:val="00D32476"/>
    <w:rsid w:val="00D341EC"/>
    <w:rsid w:val="00D417EF"/>
    <w:rsid w:val="00D431BC"/>
    <w:rsid w:val="00D5661D"/>
    <w:rsid w:val="00D83289"/>
    <w:rsid w:val="00D83607"/>
    <w:rsid w:val="00D92D93"/>
    <w:rsid w:val="00DA5055"/>
    <w:rsid w:val="00DB7A4D"/>
    <w:rsid w:val="00DC18E4"/>
    <w:rsid w:val="00DD51A0"/>
    <w:rsid w:val="00DE0F27"/>
    <w:rsid w:val="00DE29D0"/>
    <w:rsid w:val="00DE6BE7"/>
    <w:rsid w:val="00DF1387"/>
    <w:rsid w:val="00DF1B3E"/>
    <w:rsid w:val="00DF6E02"/>
    <w:rsid w:val="00DF70CF"/>
    <w:rsid w:val="00E03077"/>
    <w:rsid w:val="00E051EE"/>
    <w:rsid w:val="00E27453"/>
    <w:rsid w:val="00E27810"/>
    <w:rsid w:val="00E54E7D"/>
    <w:rsid w:val="00E5559F"/>
    <w:rsid w:val="00E67F2B"/>
    <w:rsid w:val="00E719BB"/>
    <w:rsid w:val="00E80B68"/>
    <w:rsid w:val="00E81733"/>
    <w:rsid w:val="00E85AE8"/>
    <w:rsid w:val="00E8636F"/>
    <w:rsid w:val="00E94263"/>
    <w:rsid w:val="00EE3F50"/>
    <w:rsid w:val="00EE65FF"/>
    <w:rsid w:val="00EE74C0"/>
    <w:rsid w:val="00F101A3"/>
    <w:rsid w:val="00F16885"/>
    <w:rsid w:val="00F320F1"/>
    <w:rsid w:val="00F35D4C"/>
    <w:rsid w:val="00F46BA1"/>
    <w:rsid w:val="00F57DE5"/>
    <w:rsid w:val="00F70BFA"/>
    <w:rsid w:val="00F71181"/>
    <w:rsid w:val="00F8217E"/>
    <w:rsid w:val="00FC3F1D"/>
    <w:rsid w:val="00FD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locked/>
    <w:rsid w:val="00C02ABB"/>
    <w:pPr>
      <w:widowControl w:val="0"/>
      <w:autoSpaceDE w:val="0"/>
      <w:autoSpaceDN w:val="0"/>
      <w:spacing w:before="4" w:after="0" w:line="240" w:lineRule="auto"/>
      <w:ind w:left="725" w:hanging="240"/>
      <w:jc w:val="both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4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B94329"/>
    <w:rPr>
      <w:rFonts w:cs="Times New Roman"/>
      <w:b/>
    </w:rPr>
  </w:style>
  <w:style w:type="paragraph" w:customStyle="1" w:styleId="11">
    <w:name w:val="Без интервала1"/>
    <w:uiPriority w:val="99"/>
    <w:rsid w:val="00B94329"/>
    <w:rPr>
      <w:sz w:val="22"/>
      <w:szCs w:val="22"/>
    </w:rPr>
  </w:style>
  <w:style w:type="paragraph" w:styleId="a5">
    <w:name w:val="List Paragraph"/>
    <w:basedOn w:val="a"/>
    <w:uiPriority w:val="1"/>
    <w:qFormat/>
    <w:rsid w:val="000C2F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locked/>
    <w:rsid w:val="006234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B50942"/>
  </w:style>
  <w:style w:type="paragraph" w:customStyle="1" w:styleId="Default">
    <w:name w:val="Default"/>
    <w:uiPriority w:val="99"/>
    <w:rsid w:val="00084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02ABB"/>
    <w:rPr>
      <w:rFonts w:ascii="Times New Roman" w:hAnsi="Times New Roman"/>
      <w:b/>
      <w:bCs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semiHidden/>
    <w:unhideWhenUsed/>
    <w:qFormat/>
    <w:rsid w:val="00C02ABB"/>
    <w:pPr>
      <w:widowControl w:val="0"/>
      <w:autoSpaceDE w:val="0"/>
      <w:autoSpaceDN w:val="0"/>
      <w:spacing w:after="0" w:line="240" w:lineRule="auto"/>
      <w:ind w:left="124"/>
    </w:pPr>
    <w:rPr>
      <w:rFonts w:ascii="Times New Roman" w:hAnsi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C02AB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1</Pages>
  <Words>8674</Words>
  <Characters>49446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83</cp:revision>
  <cp:lastPrinted>2021-06-23T10:00:00Z</cp:lastPrinted>
  <dcterms:created xsi:type="dcterms:W3CDTF">2020-03-06T16:29:00Z</dcterms:created>
  <dcterms:modified xsi:type="dcterms:W3CDTF">2021-06-23T10:01:00Z</dcterms:modified>
</cp:coreProperties>
</file>